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2D7E" w14:textId="77777777" w:rsidR="00C475B9" w:rsidRDefault="00F01F2B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304AF1E" wp14:editId="05BED99C">
            <wp:simplePos x="0" y="0"/>
            <wp:positionH relativeFrom="column">
              <wp:posOffset>2223135</wp:posOffset>
            </wp:positionH>
            <wp:positionV relativeFrom="paragraph">
              <wp:posOffset>-568325</wp:posOffset>
            </wp:positionV>
            <wp:extent cx="1308735" cy="1206500"/>
            <wp:effectExtent l="0" t="0" r="12065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FF179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54EF795C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6F805FE3" w14:textId="77777777" w:rsidR="006E7E75" w:rsidRPr="00ED1B24" w:rsidRDefault="006E7E75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Board m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eeting </w:t>
      </w:r>
    </w:p>
    <w:p w14:paraId="4A75BDD1" w14:textId="3B22F15F" w:rsidR="00F36EA6" w:rsidRPr="00ED1B24" w:rsidRDefault="00A7474F" w:rsidP="006E7E75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 xml:space="preserve">6.30pm </w:t>
      </w:r>
      <w:r w:rsidR="00A8382F">
        <w:rPr>
          <w:rFonts w:asciiTheme="minorHAnsi" w:hAnsiTheme="minorHAnsi" w:cs="Calibri"/>
          <w:color w:val="18376A"/>
          <w:sz w:val="28"/>
          <w:szCs w:val="28"/>
        </w:rPr>
        <w:t>Tuesday</w:t>
      </w:r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 xml:space="preserve"> </w:t>
      </w:r>
      <w:r w:rsidR="00A8382F">
        <w:rPr>
          <w:rFonts w:asciiTheme="minorHAnsi" w:hAnsiTheme="minorHAnsi" w:cs="Calibri"/>
          <w:color w:val="18376A"/>
          <w:sz w:val="28"/>
          <w:szCs w:val="28"/>
        </w:rPr>
        <w:t>13</w:t>
      </w:r>
      <w:r w:rsidR="00790EB9" w:rsidRPr="00ED1B24">
        <w:rPr>
          <w:rFonts w:asciiTheme="minorHAnsi" w:hAnsiTheme="minorHAnsi" w:cs="Calibri"/>
          <w:color w:val="18376A"/>
          <w:sz w:val="28"/>
          <w:szCs w:val="28"/>
          <w:vertAlign w:val="superscript"/>
        </w:rPr>
        <w:t>th</w:t>
      </w:r>
      <w:r w:rsidR="00A8382F">
        <w:rPr>
          <w:rFonts w:asciiTheme="minorHAnsi" w:hAnsiTheme="minorHAnsi" w:cs="Calibri"/>
          <w:color w:val="18376A"/>
          <w:sz w:val="28"/>
          <w:szCs w:val="28"/>
        </w:rPr>
        <w:t xml:space="preserve"> June</w:t>
      </w:r>
      <w:r w:rsidR="00BF28FE" w:rsidRPr="00ED1B24">
        <w:rPr>
          <w:rFonts w:asciiTheme="minorHAnsi" w:hAnsiTheme="minorHAnsi" w:cs="Calibri"/>
          <w:color w:val="18376A"/>
          <w:sz w:val="28"/>
          <w:szCs w:val="28"/>
        </w:rPr>
        <w:t xml:space="preserve"> 2017</w:t>
      </w:r>
      <w:r w:rsidR="006E7E75" w:rsidRPr="00ED1B24">
        <w:rPr>
          <w:rFonts w:asciiTheme="minorHAnsi" w:hAnsiTheme="minorHAnsi" w:cs="Calibri"/>
          <w:color w:val="18376A"/>
          <w:sz w:val="28"/>
          <w:szCs w:val="28"/>
        </w:rPr>
        <w:t xml:space="preserve"> @ </w:t>
      </w:r>
      <w:proofErr w:type="spellStart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>Syston</w:t>
      </w:r>
      <w:proofErr w:type="spellEnd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 xml:space="preserve"> Medical Centre</w:t>
      </w:r>
    </w:p>
    <w:p w14:paraId="21FFDA3D" w14:textId="77777777" w:rsidR="00A7474F" w:rsidRPr="00ED1B24" w:rsidRDefault="00A7474F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AGENDA</w:t>
      </w:r>
    </w:p>
    <w:p w14:paraId="6C1780C8" w14:textId="77777777" w:rsidR="00A7474F" w:rsidRDefault="00A7474F" w:rsidP="00C475B9">
      <w:pPr>
        <w:jc w:val="center"/>
        <w:rPr>
          <w:rFonts w:cs="Calibri"/>
          <w:color w:val="18376A"/>
          <w:sz w:val="30"/>
          <w:szCs w:val="3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6378"/>
        <w:gridCol w:w="1276"/>
      </w:tblGrid>
      <w:tr w:rsidR="006F2398" w:rsidRPr="006F2398" w14:paraId="02AEAD7D" w14:textId="77777777" w:rsidTr="006F2398">
        <w:tc>
          <w:tcPr>
            <w:tcW w:w="948" w:type="dxa"/>
          </w:tcPr>
          <w:p w14:paraId="01D066F3" w14:textId="77777777" w:rsidR="006F2398" w:rsidRPr="006F2398" w:rsidRDefault="006F2398" w:rsidP="003F64F7">
            <w:pPr>
              <w:pStyle w:val="ListParagraph"/>
              <w:spacing w:line="360" w:lineRule="auto"/>
              <w:ind w:left="752"/>
              <w:rPr>
                <w:rFonts w:cs="Calibri"/>
                <w:b/>
              </w:rPr>
            </w:pPr>
          </w:p>
        </w:tc>
        <w:tc>
          <w:tcPr>
            <w:tcW w:w="6378" w:type="dxa"/>
          </w:tcPr>
          <w:p w14:paraId="330A20BD" w14:textId="77777777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276" w:type="dxa"/>
          </w:tcPr>
          <w:p w14:paraId="2696CFCD" w14:textId="024248DD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  <w:r w:rsidRPr="006F2398">
              <w:rPr>
                <w:rFonts w:cs="Calibri"/>
                <w:b/>
              </w:rPr>
              <w:t>Paper</w:t>
            </w:r>
          </w:p>
        </w:tc>
      </w:tr>
      <w:tr w:rsidR="00161EDE" w:rsidRPr="00161EDE" w14:paraId="6F401F2C" w14:textId="77777777" w:rsidTr="006F2398">
        <w:tc>
          <w:tcPr>
            <w:tcW w:w="948" w:type="dxa"/>
          </w:tcPr>
          <w:p w14:paraId="46331AF4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11EC0B9F" w14:textId="1E9B4858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Apologies</w:t>
            </w:r>
          </w:p>
        </w:tc>
        <w:tc>
          <w:tcPr>
            <w:tcW w:w="1276" w:type="dxa"/>
          </w:tcPr>
          <w:p w14:paraId="278688F0" w14:textId="77777777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3F64F7" w:rsidRPr="00161EDE" w14:paraId="09B25EC3" w14:textId="77777777" w:rsidTr="006F2398">
        <w:tc>
          <w:tcPr>
            <w:tcW w:w="948" w:type="dxa"/>
          </w:tcPr>
          <w:p w14:paraId="5983DA8F" w14:textId="77777777" w:rsidR="003F64F7" w:rsidRPr="00161EDE" w:rsidRDefault="003F64F7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32647C56" w14:textId="514A9239" w:rsidR="003F64F7" w:rsidRPr="00161EDE" w:rsidRDefault="003F64F7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Clare Sherman – Head of Primary Care</w:t>
            </w:r>
          </w:p>
        </w:tc>
        <w:tc>
          <w:tcPr>
            <w:tcW w:w="1276" w:type="dxa"/>
          </w:tcPr>
          <w:p w14:paraId="5402C7A8" w14:textId="77777777" w:rsidR="003F64F7" w:rsidRDefault="003F64F7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11EB9AA8" w14:textId="77777777" w:rsidTr="006F2398">
        <w:tc>
          <w:tcPr>
            <w:tcW w:w="948" w:type="dxa"/>
          </w:tcPr>
          <w:p w14:paraId="125952C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09F8DFD6" w14:textId="26C4E996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 xml:space="preserve">Review of </w:t>
            </w:r>
            <w:r w:rsidR="00E10C2C">
              <w:rPr>
                <w:rFonts w:cs="Calibri"/>
              </w:rPr>
              <w:t>Minutes of the Meeting held on 4</w:t>
            </w:r>
            <w:r w:rsidRPr="00161EDE">
              <w:rPr>
                <w:rFonts w:cs="Calibri"/>
                <w:vertAlign w:val="superscript"/>
              </w:rPr>
              <w:t>th</w:t>
            </w:r>
            <w:r w:rsidRPr="00161EDE">
              <w:rPr>
                <w:rFonts w:cs="Calibri"/>
              </w:rPr>
              <w:t xml:space="preserve"> </w:t>
            </w:r>
            <w:r w:rsidR="00E10C2C">
              <w:rPr>
                <w:rFonts w:cs="Calibri"/>
              </w:rPr>
              <w:t>May</w:t>
            </w:r>
            <w:r w:rsidRPr="00161EDE">
              <w:rPr>
                <w:rFonts w:cs="Calibri"/>
              </w:rPr>
              <w:t xml:space="preserve"> 2017</w:t>
            </w:r>
          </w:p>
        </w:tc>
        <w:tc>
          <w:tcPr>
            <w:tcW w:w="1276" w:type="dxa"/>
          </w:tcPr>
          <w:p w14:paraId="2BAFCA2B" w14:textId="077C5D79" w:rsidR="00161EDE" w:rsidRPr="00161EDE" w:rsidRDefault="00B0378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</w:tr>
      <w:tr w:rsidR="00161EDE" w:rsidRPr="00161EDE" w14:paraId="13BB2C03" w14:textId="77777777" w:rsidTr="006F2398">
        <w:tc>
          <w:tcPr>
            <w:tcW w:w="948" w:type="dxa"/>
          </w:tcPr>
          <w:p w14:paraId="2CE9AA27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1698DA01" w14:textId="07C85ECE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Matters arising</w:t>
            </w:r>
          </w:p>
        </w:tc>
        <w:tc>
          <w:tcPr>
            <w:tcW w:w="1276" w:type="dxa"/>
          </w:tcPr>
          <w:p w14:paraId="00F009F8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6375AE26" w14:textId="77777777" w:rsidTr="006F2398">
        <w:tc>
          <w:tcPr>
            <w:tcW w:w="948" w:type="dxa"/>
          </w:tcPr>
          <w:p w14:paraId="501D265A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0E943C6C" w14:textId="1A2F0194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Away</w:t>
            </w:r>
            <w:r w:rsidR="003F64F7">
              <w:rPr>
                <w:rFonts w:cs="Calibri"/>
              </w:rPr>
              <w:t xml:space="preserve"> day</w:t>
            </w:r>
            <w:r w:rsidR="0074536D">
              <w:rPr>
                <w:rFonts w:cs="Calibri"/>
              </w:rPr>
              <w:t xml:space="preserve"> – update from Manny ‘wash-up’ session</w:t>
            </w:r>
          </w:p>
        </w:tc>
        <w:tc>
          <w:tcPr>
            <w:tcW w:w="1276" w:type="dxa"/>
          </w:tcPr>
          <w:p w14:paraId="67DEA53B" w14:textId="2A2C19F5" w:rsidR="00161EDE" w:rsidRPr="00161EDE" w:rsidRDefault="00FB38BA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</w:tc>
      </w:tr>
      <w:tr w:rsidR="00161EDE" w:rsidRPr="00161EDE" w14:paraId="37D4F40D" w14:textId="77777777" w:rsidTr="006F2398">
        <w:tc>
          <w:tcPr>
            <w:tcW w:w="948" w:type="dxa"/>
          </w:tcPr>
          <w:p w14:paraId="218CF746" w14:textId="77777777" w:rsidR="00161EDE" w:rsidRPr="00161EDE" w:rsidRDefault="00161EDE" w:rsidP="00FB38B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34A6C4A4" w14:textId="09551ED8" w:rsidR="00161EDE" w:rsidRPr="006F2398" w:rsidRDefault="00161EDE" w:rsidP="00FB38BA">
            <w:pPr>
              <w:spacing w:line="276" w:lineRule="auto"/>
              <w:rPr>
                <w:rFonts w:cs="Calibri"/>
              </w:rPr>
            </w:pPr>
            <w:r w:rsidRPr="006F2398">
              <w:rPr>
                <w:rFonts w:cs="Calibri"/>
              </w:rPr>
              <w:t>Report from the COO</w:t>
            </w:r>
          </w:p>
        </w:tc>
        <w:tc>
          <w:tcPr>
            <w:tcW w:w="1276" w:type="dxa"/>
          </w:tcPr>
          <w:p w14:paraId="7CD2A370" w14:textId="78EC8732" w:rsidR="00161EDE" w:rsidRPr="00161EDE" w:rsidRDefault="00FB38BA" w:rsidP="00FB38BA">
            <w:pPr>
              <w:pStyle w:val="ListParagraph"/>
              <w:spacing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B, C, D, E, F, G, H, I</w:t>
            </w:r>
          </w:p>
        </w:tc>
      </w:tr>
      <w:tr w:rsidR="00161EDE" w:rsidRPr="00161EDE" w14:paraId="535944E8" w14:textId="77777777" w:rsidTr="006F2398">
        <w:tc>
          <w:tcPr>
            <w:tcW w:w="948" w:type="dxa"/>
          </w:tcPr>
          <w:p w14:paraId="17A52ADE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7FA37401" w14:textId="37F6F1C0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Urgent care procurement</w:t>
            </w:r>
          </w:p>
        </w:tc>
        <w:tc>
          <w:tcPr>
            <w:tcW w:w="1276" w:type="dxa"/>
          </w:tcPr>
          <w:p w14:paraId="3CA65009" w14:textId="02F78972" w:rsidR="00161EDE" w:rsidRPr="00161EDE" w:rsidRDefault="00FB38BA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D</w:t>
            </w:r>
          </w:p>
        </w:tc>
      </w:tr>
      <w:tr w:rsidR="00161EDE" w:rsidRPr="00161EDE" w14:paraId="2294F004" w14:textId="77777777" w:rsidTr="006F2398">
        <w:tc>
          <w:tcPr>
            <w:tcW w:w="948" w:type="dxa"/>
          </w:tcPr>
          <w:p w14:paraId="27C586F3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22B557BE" w14:textId="366A5181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Insurance; vicarious liability</w:t>
            </w:r>
          </w:p>
        </w:tc>
        <w:tc>
          <w:tcPr>
            <w:tcW w:w="1276" w:type="dxa"/>
          </w:tcPr>
          <w:p w14:paraId="21F3D73C" w14:textId="6D609288" w:rsidR="00161EDE" w:rsidRPr="00161EDE" w:rsidRDefault="00FB38BA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</w:tc>
      </w:tr>
      <w:tr w:rsidR="00161EDE" w:rsidRPr="00161EDE" w14:paraId="0D8F59B1" w14:textId="77777777" w:rsidTr="006F2398">
        <w:tc>
          <w:tcPr>
            <w:tcW w:w="948" w:type="dxa"/>
          </w:tcPr>
          <w:p w14:paraId="510B1D7D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46C88D6A" w14:textId="4B20C809" w:rsidR="00161EDE" w:rsidRPr="006F2398" w:rsidRDefault="003F64F7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Financial update</w:t>
            </w:r>
          </w:p>
        </w:tc>
        <w:tc>
          <w:tcPr>
            <w:tcW w:w="1276" w:type="dxa"/>
          </w:tcPr>
          <w:p w14:paraId="16E5EBAF" w14:textId="2CE26D7C" w:rsidR="00161EDE" w:rsidRPr="00161EDE" w:rsidRDefault="00FB38BA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Tabled</w:t>
            </w:r>
          </w:p>
        </w:tc>
      </w:tr>
      <w:tr w:rsidR="00161EDE" w:rsidRPr="00161EDE" w14:paraId="305BE4C2" w14:textId="77777777" w:rsidTr="006F2398">
        <w:tc>
          <w:tcPr>
            <w:tcW w:w="948" w:type="dxa"/>
          </w:tcPr>
          <w:p w14:paraId="1EC4CF7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4F7088DB" w14:textId="36CDA71D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 xml:space="preserve">Annual Report and AGM – </w:t>
            </w:r>
            <w:r w:rsidR="003F64F7">
              <w:rPr>
                <w:rFonts w:cs="Calibri"/>
              </w:rPr>
              <w:t>September</w:t>
            </w:r>
            <w:r w:rsidRPr="006F2398">
              <w:rPr>
                <w:rFonts w:cs="Calibri"/>
              </w:rPr>
              <w:t xml:space="preserve"> 2017</w:t>
            </w:r>
          </w:p>
        </w:tc>
        <w:tc>
          <w:tcPr>
            <w:tcW w:w="1276" w:type="dxa"/>
          </w:tcPr>
          <w:p w14:paraId="2B3F242F" w14:textId="058F050B" w:rsidR="00161EDE" w:rsidRPr="00161EDE" w:rsidRDefault="00FB38BA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J</w:t>
            </w:r>
          </w:p>
        </w:tc>
      </w:tr>
      <w:tr w:rsidR="00161EDE" w:rsidRPr="00161EDE" w14:paraId="4C1DA1A0" w14:textId="77777777" w:rsidTr="006F2398">
        <w:tc>
          <w:tcPr>
            <w:tcW w:w="948" w:type="dxa"/>
          </w:tcPr>
          <w:p w14:paraId="43B1920A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5063BD78" w14:textId="7F56E58F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STP GP Five Year Forward View update</w:t>
            </w:r>
          </w:p>
        </w:tc>
        <w:tc>
          <w:tcPr>
            <w:tcW w:w="1276" w:type="dxa"/>
          </w:tcPr>
          <w:p w14:paraId="1D687A04" w14:textId="5AC1260D" w:rsidR="00161EDE" w:rsidRPr="00161EDE" w:rsidRDefault="00FB38BA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</w:tc>
      </w:tr>
      <w:tr w:rsidR="00161EDE" w:rsidRPr="00161EDE" w14:paraId="13D08D8D" w14:textId="77777777" w:rsidTr="006F2398">
        <w:tc>
          <w:tcPr>
            <w:tcW w:w="948" w:type="dxa"/>
          </w:tcPr>
          <w:p w14:paraId="3DC0EAA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27CE5D7B" w14:textId="0E3C637A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Localities update</w:t>
            </w:r>
          </w:p>
        </w:tc>
        <w:tc>
          <w:tcPr>
            <w:tcW w:w="1276" w:type="dxa"/>
          </w:tcPr>
          <w:p w14:paraId="32E4EFCE" w14:textId="3EDD9D42" w:rsidR="00161EDE" w:rsidRPr="00161EDE" w:rsidRDefault="00FB38BA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</w:tc>
      </w:tr>
      <w:tr w:rsidR="00161EDE" w:rsidRPr="00161EDE" w14:paraId="3469F30D" w14:textId="77777777" w:rsidTr="006F2398">
        <w:tc>
          <w:tcPr>
            <w:tcW w:w="948" w:type="dxa"/>
          </w:tcPr>
          <w:p w14:paraId="73CCB4F6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0A90D43D" w14:textId="77777777" w:rsidR="00161EDE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PCL update</w:t>
            </w:r>
          </w:p>
          <w:p w14:paraId="712ACD52" w14:textId="77777777" w:rsidR="003F64F7" w:rsidRPr="003F64F7" w:rsidRDefault="003F64F7" w:rsidP="003F64F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Calibri"/>
              </w:rPr>
            </w:pPr>
            <w:r w:rsidRPr="003F64F7">
              <w:rPr>
                <w:rFonts w:cs="Calibri"/>
              </w:rPr>
              <w:t>H Pylori</w:t>
            </w:r>
          </w:p>
          <w:p w14:paraId="42D31A49" w14:textId="1BB655D1" w:rsidR="003F64F7" w:rsidRPr="003F64F7" w:rsidRDefault="003F64F7" w:rsidP="003F64F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Calibri"/>
              </w:rPr>
            </w:pPr>
            <w:r w:rsidRPr="003F64F7">
              <w:rPr>
                <w:rFonts w:cs="Calibri"/>
              </w:rPr>
              <w:t>Diagnostics Hubs and Spokes</w:t>
            </w:r>
          </w:p>
        </w:tc>
        <w:tc>
          <w:tcPr>
            <w:tcW w:w="1276" w:type="dxa"/>
          </w:tcPr>
          <w:p w14:paraId="70461BFF" w14:textId="77777777" w:rsidR="00161EDE" w:rsidRDefault="00FB38BA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  <w:p w14:paraId="4CAD07B6" w14:textId="77777777" w:rsidR="00FB38BA" w:rsidRDefault="00FB38BA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  <w:p w14:paraId="37A447F9" w14:textId="1A4734F4" w:rsidR="00FB38BA" w:rsidRPr="00161EDE" w:rsidRDefault="00FB38BA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I</w:t>
            </w:r>
          </w:p>
        </w:tc>
      </w:tr>
      <w:tr w:rsidR="00161EDE" w:rsidRPr="00161EDE" w14:paraId="7E94FFFF" w14:textId="77777777" w:rsidTr="006F2398">
        <w:tc>
          <w:tcPr>
            <w:tcW w:w="948" w:type="dxa"/>
          </w:tcPr>
          <w:p w14:paraId="398EE81A" w14:textId="250DB78C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5F9DFA29" w14:textId="0F47337C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Communications update</w:t>
            </w:r>
          </w:p>
        </w:tc>
        <w:tc>
          <w:tcPr>
            <w:tcW w:w="1276" w:type="dxa"/>
          </w:tcPr>
          <w:p w14:paraId="4A92D8D3" w14:textId="2B51B622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58A17E7" w14:textId="77777777" w:rsidTr="006F2398">
        <w:tc>
          <w:tcPr>
            <w:tcW w:w="948" w:type="dxa"/>
          </w:tcPr>
          <w:p w14:paraId="335D1739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352DE8AD" w14:textId="09875D25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Conflicts</w:t>
            </w:r>
            <w:r w:rsidR="003F64F7">
              <w:rPr>
                <w:rFonts w:cs="Calibri"/>
              </w:rPr>
              <w:t xml:space="preserve"> of Interest register </w:t>
            </w:r>
          </w:p>
        </w:tc>
        <w:tc>
          <w:tcPr>
            <w:tcW w:w="1276" w:type="dxa"/>
          </w:tcPr>
          <w:p w14:paraId="3D44053F" w14:textId="0044AF1E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71A5FBC3" w14:textId="77777777" w:rsidTr="006F2398">
        <w:tc>
          <w:tcPr>
            <w:tcW w:w="948" w:type="dxa"/>
          </w:tcPr>
          <w:p w14:paraId="553E9620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4DC3E6D6" w14:textId="1550BBBA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Board expenses policy / payroll</w:t>
            </w:r>
          </w:p>
        </w:tc>
        <w:tc>
          <w:tcPr>
            <w:tcW w:w="1276" w:type="dxa"/>
          </w:tcPr>
          <w:p w14:paraId="6F7B8B90" w14:textId="3D5C4FDE" w:rsidR="00E25885" w:rsidRPr="00161EDE" w:rsidRDefault="00E25885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DFA4CC5" w14:textId="77777777" w:rsidTr="006F2398">
        <w:tc>
          <w:tcPr>
            <w:tcW w:w="948" w:type="dxa"/>
          </w:tcPr>
          <w:p w14:paraId="1E965EFF" w14:textId="602076C6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07B849A0" w14:textId="5D12355F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AOB</w:t>
            </w:r>
          </w:p>
        </w:tc>
        <w:tc>
          <w:tcPr>
            <w:tcW w:w="1276" w:type="dxa"/>
          </w:tcPr>
          <w:p w14:paraId="43ED3440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ED1B24" w14:paraId="266BF66A" w14:textId="77777777" w:rsidTr="006F2398">
        <w:tc>
          <w:tcPr>
            <w:tcW w:w="948" w:type="dxa"/>
          </w:tcPr>
          <w:p w14:paraId="3690C563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06601363" w14:textId="09C71C2E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Date &amp; venue of next meeting</w:t>
            </w:r>
          </w:p>
        </w:tc>
        <w:tc>
          <w:tcPr>
            <w:tcW w:w="1276" w:type="dxa"/>
          </w:tcPr>
          <w:p w14:paraId="2ED46D25" w14:textId="77777777" w:rsidR="00161EDE" w:rsidRPr="00ED1B24" w:rsidRDefault="00161EDE" w:rsidP="003F64F7">
            <w:pPr>
              <w:pStyle w:val="ListParagraph"/>
              <w:spacing w:line="360" w:lineRule="auto"/>
              <w:ind w:left="752"/>
              <w:rPr>
                <w:rFonts w:cs="Calibri"/>
              </w:rPr>
            </w:pPr>
          </w:p>
        </w:tc>
      </w:tr>
    </w:tbl>
    <w:p w14:paraId="46EA3BCB" w14:textId="7E11F4DF" w:rsidR="003246A0" w:rsidRPr="00161EDE" w:rsidRDefault="003246A0" w:rsidP="00161EDE">
      <w:pPr>
        <w:rPr>
          <w:rFonts w:cs="Calibri"/>
        </w:rPr>
      </w:pPr>
      <w:bookmarkStart w:id="0" w:name="_GoBack"/>
      <w:bookmarkEnd w:id="0"/>
    </w:p>
    <w:sectPr w:rsidR="003246A0" w:rsidRPr="00161EDE" w:rsidSect="00514D8A">
      <w:headerReference w:type="even" r:id="rId10"/>
      <w:headerReference w:type="default" r:id="rId11"/>
      <w:headerReference w:type="first" r:id="rId12"/>
      <w:pgSz w:w="11900" w:h="16840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5BF9F" w14:textId="77777777" w:rsidR="004A7106" w:rsidRDefault="004A7106" w:rsidP="00712073">
      <w:r>
        <w:separator/>
      </w:r>
    </w:p>
  </w:endnote>
  <w:endnote w:type="continuationSeparator" w:id="0">
    <w:p w14:paraId="6C075F84" w14:textId="77777777" w:rsidR="004A7106" w:rsidRDefault="004A7106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E2A2" w14:textId="77777777" w:rsidR="004A7106" w:rsidRDefault="004A7106" w:rsidP="00712073">
      <w:r>
        <w:separator/>
      </w:r>
    </w:p>
  </w:footnote>
  <w:footnote w:type="continuationSeparator" w:id="0">
    <w:p w14:paraId="25B6AD39" w14:textId="77777777" w:rsidR="004A7106" w:rsidRDefault="004A7106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5CFC" w14:textId="77777777" w:rsidR="00AC23BC" w:rsidRDefault="00AC2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07B9" w14:textId="77777777" w:rsidR="00AC23BC" w:rsidRDefault="00AC23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9A65D" w14:textId="77777777" w:rsidR="00AC23BC" w:rsidRDefault="00AC23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440B"/>
    <w:multiLevelType w:val="hybridMultilevel"/>
    <w:tmpl w:val="FDBA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513F"/>
    <w:multiLevelType w:val="hybridMultilevel"/>
    <w:tmpl w:val="7722D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64CD5"/>
    <w:multiLevelType w:val="hybridMultilevel"/>
    <w:tmpl w:val="8C3C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D3E8A"/>
    <w:multiLevelType w:val="hybridMultilevel"/>
    <w:tmpl w:val="D324C1B0"/>
    <w:lvl w:ilvl="0" w:tplc="0809000F">
      <w:start w:val="1"/>
      <w:numFmt w:val="decimal"/>
      <w:lvlText w:val="%1.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53143"/>
    <w:rsid w:val="00087EDD"/>
    <w:rsid w:val="000E6A70"/>
    <w:rsid w:val="00106FE5"/>
    <w:rsid w:val="00133427"/>
    <w:rsid w:val="00157A55"/>
    <w:rsid w:val="00161EDE"/>
    <w:rsid w:val="001749BD"/>
    <w:rsid w:val="001A0266"/>
    <w:rsid w:val="001B0B06"/>
    <w:rsid w:val="001C14BB"/>
    <w:rsid w:val="001C2D5A"/>
    <w:rsid w:val="001C5EC9"/>
    <w:rsid w:val="001E1BF1"/>
    <w:rsid w:val="001F73B1"/>
    <w:rsid w:val="0022653E"/>
    <w:rsid w:val="00246465"/>
    <w:rsid w:val="002539C2"/>
    <w:rsid w:val="003021D1"/>
    <w:rsid w:val="00312501"/>
    <w:rsid w:val="00317B4D"/>
    <w:rsid w:val="003246A0"/>
    <w:rsid w:val="003B2753"/>
    <w:rsid w:val="003C04E4"/>
    <w:rsid w:val="003F64F7"/>
    <w:rsid w:val="00425D1E"/>
    <w:rsid w:val="004A7106"/>
    <w:rsid w:val="004C052D"/>
    <w:rsid w:val="004D051D"/>
    <w:rsid w:val="004F2A29"/>
    <w:rsid w:val="00514D8A"/>
    <w:rsid w:val="0057341E"/>
    <w:rsid w:val="00640B67"/>
    <w:rsid w:val="0068313A"/>
    <w:rsid w:val="006E7E75"/>
    <w:rsid w:val="006F2398"/>
    <w:rsid w:val="00712073"/>
    <w:rsid w:val="00714D88"/>
    <w:rsid w:val="0074536D"/>
    <w:rsid w:val="00753369"/>
    <w:rsid w:val="00790EB9"/>
    <w:rsid w:val="007C1DD3"/>
    <w:rsid w:val="007D194D"/>
    <w:rsid w:val="007E117A"/>
    <w:rsid w:val="008039C2"/>
    <w:rsid w:val="0082623F"/>
    <w:rsid w:val="008B3EC8"/>
    <w:rsid w:val="008C5BD5"/>
    <w:rsid w:val="008D4EC1"/>
    <w:rsid w:val="008D62D8"/>
    <w:rsid w:val="00936FCF"/>
    <w:rsid w:val="009B3C0B"/>
    <w:rsid w:val="009C5D3A"/>
    <w:rsid w:val="009D5573"/>
    <w:rsid w:val="00A35549"/>
    <w:rsid w:val="00A7474F"/>
    <w:rsid w:val="00A8382F"/>
    <w:rsid w:val="00AC23BC"/>
    <w:rsid w:val="00AD4CE2"/>
    <w:rsid w:val="00B0378E"/>
    <w:rsid w:val="00B200D1"/>
    <w:rsid w:val="00B22ED9"/>
    <w:rsid w:val="00B60823"/>
    <w:rsid w:val="00BB3F64"/>
    <w:rsid w:val="00BE671E"/>
    <w:rsid w:val="00BF28FE"/>
    <w:rsid w:val="00BF7190"/>
    <w:rsid w:val="00C01825"/>
    <w:rsid w:val="00C475B9"/>
    <w:rsid w:val="00C57969"/>
    <w:rsid w:val="00C91BB6"/>
    <w:rsid w:val="00CD3EF1"/>
    <w:rsid w:val="00CE0A2C"/>
    <w:rsid w:val="00D77A2A"/>
    <w:rsid w:val="00DB3A59"/>
    <w:rsid w:val="00E10C2C"/>
    <w:rsid w:val="00E11B1E"/>
    <w:rsid w:val="00E15535"/>
    <w:rsid w:val="00E25885"/>
    <w:rsid w:val="00E47B43"/>
    <w:rsid w:val="00EB5763"/>
    <w:rsid w:val="00ED1B24"/>
    <w:rsid w:val="00ED43FA"/>
    <w:rsid w:val="00F01F2B"/>
    <w:rsid w:val="00F04031"/>
    <w:rsid w:val="00F218BB"/>
    <w:rsid w:val="00F36EA6"/>
    <w:rsid w:val="00F90221"/>
    <w:rsid w:val="00FB1FEF"/>
    <w:rsid w:val="00FB38BA"/>
    <w:rsid w:val="00FD6F56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DA2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180EB-A864-4C88-9834-892637E9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22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9</cp:revision>
  <cp:lastPrinted>2017-04-28T10:30:00Z</cp:lastPrinted>
  <dcterms:created xsi:type="dcterms:W3CDTF">2017-06-06T08:05:00Z</dcterms:created>
  <dcterms:modified xsi:type="dcterms:W3CDTF">2017-06-11T17:16:00Z</dcterms:modified>
</cp:coreProperties>
</file>