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A2D7E" w14:textId="77777777" w:rsidR="00C475B9" w:rsidRDefault="00F01F2B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304AF1E" wp14:editId="05BED99C">
            <wp:simplePos x="0" y="0"/>
            <wp:positionH relativeFrom="column">
              <wp:posOffset>2223135</wp:posOffset>
            </wp:positionH>
            <wp:positionV relativeFrom="paragraph">
              <wp:posOffset>-568325</wp:posOffset>
            </wp:positionV>
            <wp:extent cx="1308735" cy="1206500"/>
            <wp:effectExtent l="0" t="0" r="12065" b="127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FF179" w14:textId="77777777" w:rsidR="00C475B9" w:rsidRDefault="00C475B9" w:rsidP="00C475B9">
      <w:pPr>
        <w:jc w:val="center"/>
        <w:rPr>
          <w:rFonts w:cs="Calibri"/>
          <w:color w:val="18376A"/>
          <w:sz w:val="30"/>
          <w:szCs w:val="30"/>
        </w:rPr>
      </w:pPr>
    </w:p>
    <w:p w14:paraId="54EF795C" w14:textId="77777777" w:rsidR="00C475B9" w:rsidRDefault="00C475B9" w:rsidP="00C475B9">
      <w:pPr>
        <w:jc w:val="center"/>
        <w:rPr>
          <w:rFonts w:cs="Calibri"/>
          <w:color w:val="18376A"/>
          <w:sz w:val="30"/>
          <w:szCs w:val="30"/>
        </w:rPr>
      </w:pPr>
    </w:p>
    <w:p w14:paraId="020FA66D" w14:textId="77777777" w:rsidR="00C475B9" w:rsidRDefault="00F36EA6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rFonts w:cs="Calibri"/>
          <w:color w:val="18376A"/>
          <w:sz w:val="30"/>
          <w:szCs w:val="30"/>
        </w:rPr>
        <w:t>ELR GP Federation Ltd</w:t>
      </w:r>
    </w:p>
    <w:p w14:paraId="2D705B92" w14:textId="1AA1B732" w:rsidR="00F36EA6" w:rsidRDefault="00A7474F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rFonts w:cs="Calibri"/>
          <w:color w:val="18376A"/>
          <w:sz w:val="30"/>
          <w:szCs w:val="30"/>
        </w:rPr>
        <w:t xml:space="preserve">Meeting 6.30pm </w:t>
      </w:r>
      <w:r w:rsidR="0022653E">
        <w:rPr>
          <w:rFonts w:cs="Calibri"/>
          <w:color w:val="18376A"/>
          <w:sz w:val="30"/>
          <w:szCs w:val="30"/>
        </w:rPr>
        <w:t>Tuesday</w:t>
      </w:r>
      <w:r w:rsidR="003246A0">
        <w:rPr>
          <w:rFonts w:cs="Calibri"/>
          <w:color w:val="18376A"/>
          <w:sz w:val="30"/>
          <w:szCs w:val="30"/>
        </w:rPr>
        <w:t xml:space="preserve"> </w:t>
      </w:r>
      <w:r w:rsidR="0022653E">
        <w:rPr>
          <w:rFonts w:cs="Calibri"/>
          <w:color w:val="18376A"/>
          <w:sz w:val="30"/>
          <w:szCs w:val="30"/>
        </w:rPr>
        <w:t>7</w:t>
      </w:r>
      <w:r w:rsidR="00312501" w:rsidRPr="00312501">
        <w:rPr>
          <w:rFonts w:cs="Calibri"/>
          <w:color w:val="18376A"/>
          <w:sz w:val="30"/>
          <w:szCs w:val="30"/>
          <w:vertAlign w:val="superscript"/>
        </w:rPr>
        <w:t>th</w:t>
      </w:r>
      <w:r w:rsidR="0022653E">
        <w:rPr>
          <w:rFonts w:cs="Calibri"/>
          <w:color w:val="18376A"/>
          <w:sz w:val="30"/>
          <w:szCs w:val="30"/>
        </w:rPr>
        <w:t xml:space="preserve"> February</w:t>
      </w:r>
      <w:r w:rsidR="00BF28FE">
        <w:rPr>
          <w:rFonts w:cs="Calibri"/>
          <w:color w:val="18376A"/>
          <w:sz w:val="30"/>
          <w:szCs w:val="30"/>
        </w:rPr>
        <w:t xml:space="preserve"> 2017</w:t>
      </w:r>
    </w:p>
    <w:p w14:paraId="4A75BDD1" w14:textId="77777777" w:rsidR="00F36EA6" w:rsidRDefault="003246A0" w:rsidP="00C475B9">
      <w:pPr>
        <w:jc w:val="center"/>
        <w:rPr>
          <w:rFonts w:cs="Calibri"/>
          <w:color w:val="18376A"/>
          <w:sz w:val="30"/>
          <w:szCs w:val="30"/>
        </w:rPr>
      </w:pPr>
      <w:proofErr w:type="spellStart"/>
      <w:r>
        <w:rPr>
          <w:rFonts w:cs="Calibri"/>
          <w:color w:val="18376A"/>
          <w:sz w:val="30"/>
          <w:szCs w:val="30"/>
        </w:rPr>
        <w:t>Syston</w:t>
      </w:r>
      <w:proofErr w:type="spellEnd"/>
      <w:r>
        <w:rPr>
          <w:rFonts w:cs="Calibri"/>
          <w:color w:val="18376A"/>
          <w:sz w:val="30"/>
          <w:szCs w:val="30"/>
        </w:rPr>
        <w:t xml:space="preserve"> Medical Centre</w:t>
      </w:r>
    </w:p>
    <w:p w14:paraId="21FFDA3D" w14:textId="77777777" w:rsidR="00A7474F" w:rsidRDefault="00A7474F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rFonts w:cs="Calibri"/>
          <w:color w:val="18376A"/>
          <w:sz w:val="30"/>
          <w:szCs w:val="30"/>
        </w:rPr>
        <w:t>AGENDA</w:t>
      </w:r>
    </w:p>
    <w:p w14:paraId="6F640B6E" w14:textId="77777777" w:rsidR="00F36EA6" w:rsidRDefault="00F36EA6" w:rsidP="00C475B9">
      <w:pPr>
        <w:jc w:val="center"/>
        <w:rPr>
          <w:rFonts w:cs="Calibri"/>
          <w:color w:val="18376A"/>
          <w:sz w:val="30"/>
          <w:szCs w:val="30"/>
        </w:rPr>
      </w:pPr>
    </w:p>
    <w:p w14:paraId="6C1780C8" w14:textId="77777777" w:rsidR="00A7474F" w:rsidRDefault="00A7474F" w:rsidP="00C475B9">
      <w:pPr>
        <w:jc w:val="center"/>
        <w:rPr>
          <w:rFonts w:cs="Calibri"/>
          <w:color w:val="18376A"/>
          <w:sz w:val="30"/>
          <w:szCs w:val="30"/>
        </w:rPr>
      </w:pPr>
    </w:p>
    <w:p w14:paraId="5CB46261" w14:textId="77777777"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Apologies</w:t>
      </w:r>
    </w:p>
    <w:p w14:paraId="0F2F0878" w14:textId="77777777" w:rsidR="00A7474F" w:rsidRDefault="00A7474F" w:rsidP="00A7474F">
      <w:pPr>
        <w:rPr>
          <w:rFonts w:cs="Calibri"/>
          <w:sz w:val="30"/>
          <w:szCs w:val="30"/>
        </w:rPr>
      </w:pPr>
    </w:p>
    <w:p w14:paraId="48FDB46F" w14:textId="6BD41232" w:rsidR="0022653E" w:rsidRDefault="0022653E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Integrated Point of Access – Mark </w:t>
      </w:r>
      <w:proofErr w:type="spellStart"/>
      <w:r>
        <w:rPr>
          <w:rFonts w:cs="Calibri"/>
          <w:sz w:val="30"/>
          <w:szCs w:val="30"/>
        </w:rPr>
        <w:t>Dewick</w:t>
      </w:r>
      <w:proofErr w:type="spellEnd"/>
      <w:r>
        <w:rPr>
          <w:rFonts w:cs="Calibri"/>
          <w:sz w:val="30"/>
          <w:szCs w:val="30"/>
        </w:rPr>
        <w:t xml:space="preserve"> (presentation slides attached)</w:t>
      </w:r>
    </w:p>
    <w:p w14:paraId="47FFD3CD" w14:textId="77777777" w:rsidR="0022653E" w:rsidRDefault="0022653E" w:rsidP="0022653E">
      <w:pPr>
        <w:pStyle w:val="ListParagraph"/>
        <w:rPr>
          <w:rFonts w:cs="Calibri"/>
          <w:sz w:val="30"/>
          <w:szCs w:val="30"/>
        </w:rPr>
      </w:pPr>
    </w:p>
    <w:p w14:paraId="1A64A648" w14:textId="5FCD5963"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Review of Minutes of the Meeting held on </w:t>
      </w:r>
      <w:r w:rsidR="007E117A">
        <w:rPr>
          <w:rFonts w:cs="Calibri"/>
          <w:sz w:val="30"/>
          <w:szCs w:val="30"/>
        </w:rPr>
        <w:t>5</w:t>
      </w:r>
      <w:r w:rsidR="007E117A" w:rsidRPr="007E117A">
        <w:rPr>
          <w:rFonts w:cs="Calibri"/>
          <w:sz w:val="30"/>
          <w:szCs w:val="30"/>
          <w:vertAlign w:val="superscript"/>
        </w:rPr>
        <w:t>th</w:t>
      </w:r>
      <w:r w:rsidR="007E117A">
        <w:rPr>
          <w:rFonts w:cs="Calibri"/>
          <w:sz w:val="30"/>
          <w:szCs w:val="30"/>
        </w:rPr>
        <w:t xml:space="preserve"> January 2017</w:t>
      </w:r>
    </w:p>
    <w:p w14:paraId="224BE4F6" w14:textId="77777777" w:rsidR="00A7474F" w:rsidRDefault="00A7474F" w:rsidP="00A7474F">
      <w:pPr>
        <w:pStyle w:val="ListParagraph"/>
        <w:rPr>
          <w:rFonts w:cs="Calibri"/>
          <w:sz w:val="30"/>
          <w:szCs w:val="30"/>
        </w:rPr>
      </w:pPr>
    </w:p>
    <w:p w14:paraId="549B6BCF" w14:textId="77777777"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Matters arising</w:t>
      </w:r>
    </w:p>
    <w:p w14:paraId="6983D81C" w14:textId="77777777" w:rsidR="00312501" w:rsidRDefault="00312501" w:rsidP="00312501">
      <w:pPr>
        <w:pStyle w:val="ListParagraph"/>
        <w:rPr>
          <w:rFonts w:cs="Calibri"/>
          <w:sz w:val="30"/>
          <w:szCs w:val="30"/>
        </w:rPr>
      </w:pPr>
    </w:p>
    <w:p w14:paraId="0206AA4E" w14:textId="77777777" w:rsidR="00312501" w:rsidRDefault="00312501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Report from the COO</w:t>
      </w:r>
    </w:p>
    <w:p w14:paraId="54C016AD" w14:textId="77777777" w:rsidR="00714D88" w:rsidRDefault="00714D88" w:rsidP="00714D88">
      <w:pPr>
        <w:pStyle w:val="ListParagraph"/>
        <w:rPr>
          <w:rFonts w:cs="Calibri"/>
          <w:sz w:val="30"/>
          <w:szCs w:val="30"/>
        </w:rPr>
      </w:pPr>
    </w:p>
    <w:p w14:paraId="6832C85C" w14:textId="77777777" w:rsidR="001C5EC9" w:rsidRDefault="001C5EC9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Feedbac</w:t>
      </w:r>
      <w:r w:rsidR="00BF28FE">
        <w:rPr>
          <w:rFonts w:cs="Calibri"/>
          <w:sz w:val="30"/>
          <w:szCs w:val="30"/>
        </w:rPr>
        <w:t>k from Federation representatives</w:t>
      </w:r>
    </w:p>
    <w:p w14:paraId="7F3D5646" w14:textId="77777777" w:rsidR="003246A0" w:rsidRDefault="003246A0" w:rsidP="003246A0">
      <w:pPr>
        <w:pStyle w:val="ListParagraph"/>
        <w:rPr>
          <w:rFonts w:cs="Calibri"/>
          <w:sz w:val="30"/>
          <w:szCs w:val="30"/>
        </w:rPr>
      </w:pPr>
    </w:p>
    <w:p w14:paraId="6F23A800" w14:textId="77777777" w:rsidR="00312501" w:rsidRDefault="00A7474F" w:rsidP="00312501">
      <w:pPr>
        <w:numPr>
          <w:ilvl w:val="0"/>
          <w:numId w:val="2"/>
        </w:numPr>
        <w:rPr>
          <w:rFonts w:cs="Calibri"/>
          <w:sz w:val="30"/>
          <w:szCs w:val="30"/>
        </w:rPr>
      </w:pPr>
      <w:r w:rsidRPr="001C5EC9">
        <w:rPr>
          <w:rFonts w:cs="Calibri"/>
          <w:sz w:val="30"/>
          <w:szCs w:val="30"/>
        </w:rPr>
        <w:t>New business</w:t>
      </w:r>
      <w:r w:rsidR="00312501" w:rsidRPr="00312501">
        <w:rPr>
          <w:rFonts w:cs="Calibri"/>
          <w:sz w:val="30"/>
          <w:szCs w:val="30"/>
        </w:rPr>
        <w:t xml:space="preserve"> </w:t>
      </w:r>
    </w:p>
    <w:p w14:paraId="45F0E97B" w14:textId="77777777" w:rsidR="00312501" w:rsidRDefault="00312501" w:rsidP="00312501">
      <w:pPr>
        <w:pStyle w:val="ListParagraph"/>
        <w:rPr>
          <w:rFonts w:cs="Calibri"/>
          <w:sz w:val="30"/>
          <w:szCs w:val="30"/>
        </w:rPr>
      </w:pPr>
    </w:p>
    <w:p w14:paraId="4639F9A9" w14:textId="77777777" w:rsidR="00312501" w:rsidRDefault="00312501" w:rsidP="00312501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Conflicts of Interest register</w:t>
      </w:r>
    </w:p>
    <w:p w14:paraId="392BAA67" w14:textId="77777777" w:rsidR="001C5EC9" w:rsidRPr="001C5EC9" w:rsidRDefault="001C5EC9" w:rsidP="00312501">
      <w:pPr>
        <w:rPr>
          <w:rFonts w:cs="Calibri"/>
          <w:sz w:val="30"/>
          <w:szCs w:val="30"/>
        </w:rPr>
      </w:pPr>
    </w:p>
    <w:p w14:paraId="3266531C" w14:textId="77777777" w:rsidR="00C57969" w:rsidRDefault="00A7474F" w:rsidP="00C57969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Budget &amp; financial matters</w:t>
      </w:r>
    </w:p>
    <w:p w14:paraId="1AB00E8D" w14:textId="77777777" w:rsidR="00C57969" w:rsidRDefault="00C57969" w:rsidP="00C57969">
      <w:pPr>
        <w:pStyle w:val="ListParagraph"/>
        <w:rPr>
          <w:rFonts w:cs="Calibri"/>
          <w:sz w:val="30"/>
          <w:szCs w:val="30"/>
        </w:rPr>
      </w:pPr>
    </w:p>
    <w:p w14:paraId="52798354" w14:textId="2EF00C11" w:rsidR="00C57969" w:rsidRPr="00C57969" w:rsidRDefault="00C57969" w:rsidP="00C57969">
      <w:pPr>
        <w:pStyle w:val="ListParagraph"/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Communications</w:t>
      </w:r>
      <w:bookmarkStart w:id="0" w:name="_GoBack"/>
      <w:bookmarkEnd w:id="0"/>
    </w:p>
    <w:p w14:paraId="7FC20CFF" w14:textId="77777777" w:rsidR="00C57969" w:rsidRDefault="00C57969" w:rsidP="00C57969">
      <w:pPr>
        <w:pStyle w:val="ListParagraph"/>
        <w:rPr>
          <w:rFonts w:cs="Calibri"/>
          <w:sz w:val="30"/>
          <w:szCs w:val="30"/>
        </w:rPr>
      </w:pPr>
    </w:p>
    <w:p w14:paraId="2A37B35B" w14:textId="71FB8BEA" w:rsidR="003246A0" w:rsidRDefault="00C57969" w:rsidP="003246A0">
      <w:pPr>
        <w:pStyle w:val="ListParagraph"/>
        <w:ind w:left="360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11</w:t>
      </w:r>
      <w:r w:rsidR="003246A0" w:rsidRPr="003246A0">
        <w:rPr>
          <w:rFonts w:cs="Calibri"/>
          <w:sz w:val="30"/>
          <w:szCs w:val="30"/>
        </w:rPr>
        <w:t>.</w:t>
      </w:r>
      <w:r w:rsidR="003246A0">
        <w:rPr>
          <w:rFonts w:cs="Calibri"/>
          <w:sz w:val="30"/>
          <w:szCs w:val="30"/>
        </w:rPr>
        <w:t xml:space="preserve"> AOB</w:t>
      </w:r>
    </w:p>
    <w:p w14:paraId="35E870F1" w14:textId="77777777" w:rsidR="003246A0" w:rsidRDefault="003246A0" w:rsidP="003246A0">
      <w:pPr>
        <w:pStyle w:val="ListParagraph"/>
        <w:ind w:left="360"/>
        <w:rPr>
          <w:rFonts w:cs="Calibri"/>
          <w:sz w:val="30"/>
          <w:szCs w:val="30"/>
        </w:rPr>
      </w:pPr>
    </w:p>
    <w:p w14:paraId="3141A0F2" w14:textId="4E590F2A" w:rsidR="003246A0" w:rsidRDefault="00C57969" w:rsidP="003246A0">
      <w:pPr>
        <w:pStyle w:val="ListParagraph"/>
        <w:ind w:left="360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12</w:t>
      </w:r>
      <w:r w:rsidR="003246A0" w:rsidRPr="003246A0">
        <w:rPr>
          <w:rFonts w:cs="Calibri"/>
          <w:sz w:val="30"/>
          <w:szCs w:val="30"/>
        </w:rPr>
        <w:t>.</w:t>
      </w:r>
      <w:r w:rsidR="003246A0">
        <w:rPr>
          <w:rFonts w:cs="Calibri"/>
          <w:sz w:val="30"/>
          <w:szCs w:val="30"/>
        </w:rPr>
        <w:t xml:space="preserve"> Date &amp; venue of next meeting</w:t>
      </w:r>
    </w:p>
    <w:p w14:paraId="3DC8441F" w14:textId="77777777" w:rsidR="003246A0" w:rsidRDefault="003246A0" w:rsidP="003246A0">
      <w:pPr>
        <w:rPr>
          <w:rFonts w:cs="Calibri"/>
          <w:sz w:val="30"/>
          <w:szCs w:val="30"/>
        </w:rPr>
      </w:pPr>
    </w:p>
    <w:p w14:paraId="46EA3BCB" w14:textId="77777777" w:rsidR="003246A0" w:rsidRDefault="003246A0" w:rsidP="003246A0">
      <w:pPr>
        <w:rPr>
          <w:rFonts w:cs="Calibri"/>
          <w:sz w:val="30"/>
          <w:szCs w:val="30"/>
        </w:rPr>
      </w:pPr>
    </w:p>
    <w:sectPr w:rsidR="003246A0" w:rsidSect="00514D8A">
      <w:headerReference w:type="even" r:id="rId10"/>
      <w:headerReference w:type="default" r:id="rId11"/>
      <w:headerReference w:type="first" r:id="rId12"/>
      <w:pgSz w:w="11900" w:h="16840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5BF9F" w14:textId="77777777" w:rsidR="004A7106" w:rsidRDefault="004A7106" w:rsidP="00712073">
      <w:r>
        <w:separator/>
      </w:r>
    </w:p>
  </w:endnote>
  <w:endnote w:type="continuationSeparator" w:id="0">
    <w:p w14:paraId="6C075F84" w14:textId="77777777" w:rsidR="004A7106" w:rsidRDefault="004A7106" w:rsidP="007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EE2A2" w14:textId="77777777" w:rsidR="004A7106" w:rsidRDefault="004A7106" w:rsidP="00712073">
      <w:r>
        <w:separator/>
      </w:r>
    </w:p>
  </w:footnote>
  <w:footnote w:type="continuationSeparator" w:id="0">
    <w:p w14:paraId="25B6AD39" w14:textId="77777777" w:rsidR="004A7106" w:rsidRDefault="004A7106" w:rsidP="0071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75CFC" w14:textId="77777777" w:rsidR="00AC23BC" w:rsidRDefault="00AC23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07B9" w14:textId="77777777" w:rsidR="00AC23BC" w:rsidRDefault="00AC23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9A65D" w14:textId="77777777" w:rsidR="00AC23BC" w:rsidRDefault="00AC23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40B"/>
    <w:multiLevelType w:val="hybridMultilevel"/>
    <w:tmpl w:val="FDBA4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513F"/>
    <w:multiLevelType w:val="hybridMultilevel"/>
    <w:tmpl w:val="7722D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B6"/>
    <w:rsid w:val="000002F5"/>
    <w:rsid w:val="00087EDD"/>
    <w:rsid w:val="000E6A70"/>
    <w:rsid w:val="00106FE5"/>
    <w:rsid w:val="00133427"/>
    <w:rsid w:val="00157A55"/>
    <w:rsid w:val="001A0266"/>
    <w:rsid w:val="001B0B06"/>
    <w:rsid w:val="001C14BB"/>
    <w:rsid w:val="001C2D5A"/>
    <w:rsid w:val="001C5EC9"/>
    <w:rsid w:val="001E1BF1"/>
    <w:rsid w:val="0022653E"/>
    <w:rsid w:val="002539C2"/>
    <w:rsid w:val="003021D1"/>
    <w:rsid w:val="00312501"/>
    <w:rsid w:val="00317B4D"/>
    <w:rsid w:val="003246A0"/>
    <w:rsid w:val="003B2753"/>
    <w:rsid w:val="00425D1E"/>
    <w:rsid w:val="004A7106"/>
    <w:rsid w:val="004C052D"/>
    <w:rsid w:val="004D051D"/>
    <w:rsid w:val="00514D8A"/>
    <w:rsid w:val="0057341E"/>
    <w:rsid w:val="00640B67"/>
    <w:rsid w:val="0068313A"/>
    <w:rsid w:val="00712073"/>
    <w:rsid w:val="00714D88"/>
    <w:rsid w:val="007E117A"/>
    <w:rsid w:val="0082623F"/>
    <w:rsid w:val="008B3EC8"/>
    <w:rsid w:val="008C5BD5"/>
    <w:rsid w:val="008D4EC1"/>
    <w:rsid w:val="009C5D3A"/>
    <w:rsid w:val="00A35549"/>
    <w:rsid w:val="00A7474F"/>
    <w:rsid w:val="00AC23BC"/>
    <w:rsid w:val="00B200D1"/>
    <w:rsid w:val="00B22ED9"/>
    <w:rsid w:val="00B60823"/>
    <w:rsid w:val="00BB3F64"/>
    <w:rsid w:val="00BE671E"/>
    <w:rsid w:val="00BF28FE"/>
    <w:rsid w:val="00BF7190"/>
    <w:rsid w:val="00C01825"/>
    <w:rsid w:val="00C475B9"/>
    <w:rsid w:val="00C57969"/>
    <w:rsid w:val="00C91BB6"/>
    <w:rsid w:val="00CD3EF1"/>
    <w:rsid w:val="00CE0A2C"/>
    <w:rsid w:val="00D77A2A"/>
    <w:rsid w:val="00DB3A59"/>
    <w:rsid w:val="00E11B1E"/>
    <w:rsid w:val="00E15535"/>
    <w:rsid w:val="00E47B43"/>
    <w:rsid w:val="00EB5763"/>
    <w:rsid w:val="00ED43FA"/>
    <w:rsid w:val="00F01F2B"/>
    <w:rsid w:val="00F04031"/>
    <w:rsid w:val="00F36EA6"/>
    <w:rsid w:val="00F90221"/>
    <w:rsid w:val="00FB1FEF"/>
    <w:rsid w:val="00FD6F56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A27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200D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20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207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0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07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A747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200D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20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207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0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07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A747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LENFIELD%20SURGERY\ELR%20GP%20Federation%20Lt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3A9A7-62B9-4A7B-BED5-6A699B3D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ELR GP Federation Ltd Minutes Template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 Laptop</dc:creator>
  <cp:lastModifiedBy>Watkins James</cp:lastModifiedBy>
  <cp:revision>5</cp:revision>
  <dcterms:created xsi:type="dcterms:W3CDTF">2017-02-03T13:30:00Z</dcterms:created>
  <dcterms:modified xsi:type="dcterms:W3CDTF">2017-02-03T13:36:00Z</dcterms:modified>
</cp:coreProperties>
</file>