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DD" w:rsidRPr="00BF41DD" w:rsidRDefault="00BF41DD" w:rsidP="00BF41DD">
      <w:pPr>
        <w:jc w:val="center"/>
        <w:rPr>
          <w:rFonts w:cs="Arial"/>
          <w:b/>
          <w:iCs/>
        </w:rPr>
      </w:pPr>
      <w:r>
        <w:rPr>
          <w:noProof/>
          <w:lang w:eastAsia="en-GB"/>
        </w:rPr>
        <w:drawing>
          <wp:anchor distT="0" distB="0" distL="114300" distR="114300" simplePos="0" relativeHeight="251659264" behindDoc="0" locked="0" layoutInCell="1" allowOverlap="1" wp14:anchorId="3E421C21" wp14:editId="093DE28D">
            <wp:simplePos x="0" y="0"/>
            <wp:positionH relativeFrom="column">
              <wp:posOffset>5443870</wp:posOffset>
            </wp:positionH>
            <wp:positionV relativeFrom="paragraph">
              <wp:posOffset>-680483</wp:posOffset>
            </wp:positionV>
            <wp:extent cx="867354" cy="799598"/>
            <wp:effectExtent l="0" t="0" r="9525" b="63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0979" cy="802940"/>
                    </a:xfrm>
                    <a:prstGeom prst="rect">
                      <a:avLst/>
                    </a:prstGeom>
                    <a:noFill/>
                  </pic:spPr>
                </pic:pic>
              </a:graphicData>
            </a:graphic>
            <wp14:sizeRelH relativeFrom="margin">
              <wp14:pctWidth>0</wp14:pctWidth>
            </wp14:sizeRelH>
            <wp14:sizeRelV relativeFrom="margin">
              <wp14:pctHeight>0</wp14:pctHeight>
            </wp14:sizeRelV>
          </wp:anchor>
        </w:drawing>
      </w:r>
      <w:r w:rsidRPr="00BF41DD">
        <w:rPr>
          <w:rFonts w:cs="Arial"/>
          <w:b/>
          <w:iCs/>
        </w:rPr>
        <w:t>ELR GP Federation Ltd</w:t>
      </w:r>
    </w:p>
    <w:p w:rsidR="00BF41DD" w:rsidRPr="00BF41DD" w:rsidRDefault="00BF41DD" w:rsidP="00BF41DD">
      <w:pPr>
        <w:widowControl w:val="0"/>
        <w:autoSpaceDE w:val="0"/>
        <w:autoSpaceDN w:val="0"/>
        <w:adjustRightInd w:val="0"/>
        <w:ind w:left="360"/>
        <w:jc w:val="center"/>
        <w:rPr>
          <w:rFonts w:cs="Arial"/>
          <w:b/>
          <w:iCs/>
        </w:rPr>
      </w:pPr>
      <w:r>
        <w:rPr>
          <w:rFonts w:cs="Arial"/>
          <w:b/>
          <w:iCs/>
        </w:rPr>
        <w:t>Board development session – 30</w:t>
      </w:r>
      <w:r w:rsidRPr="00BF41DD">
        <w:rPr>
          <w:rFonts w:cs="Arial"/>
          <w:b/>
          <w:iCs/>
          <w:vertAlign w:val="superscript"/>
        </w:rPr>
        <w:t>th</w:t>
      </w:r>
      <w:r>
        <w:rPr>
          <w:rFonts w:cs="Arial"/>
          <w:b/>
          <w:iCs/>
        </w:rPr>
        <w:t xml:space="preserve"> March 2017 - outcomes</w:t>
      </w:r>
    </w:p>
    <w:p w:rsidR="008F0C3E" w:rsidRDefault="008F0C3E" w:rsidP="00F84474">
      <w:pPr>
        <w:pStyle w:val="ListParagraph"/>
        <w:numPr>
          <w:ilvl w:val="0"/>
          <w:numId w:val="1"/>
        </w:numPr>
        <w:rPr>
          <w:b/>
        </w:rPr>
      </w:pPr>
      <w:r>
        <w:rPr>
          <w:b/>
        </w:rPr>
        <w:t>Key challenges</w:t>
      </w:r>
    </w:p>
    <w:p w:rsidR="008F0C3E" w:rsidRPr="008F0C3E" w:rsidRDefault="008F0C3E" w:rsidP="008F0C3E">
      <w:pPr>
        <w:pStyle w:val="ListParagraph"/>
        <w:numPr>
          <w:ilvl w:val="1"/>
          <w:numId w:val="1"/>
        </w:numPr>
      </w:pPr>
      <w:r w:rsidRPr="008F0C3E">
        <w:t>Managing relationships between practices</w:t>
      </w:r>
    </w:p>
    <w:p w:rsidR="008F0C3E" w:rsidRPr="008F0C3E" w:rsidRDefault="008F0C3E" w:rsidP="008F0C3E">
      <w:pPr>
        <w:pStyle w:val="ListParagraph"/>
        <w:numPr>
          <w:ilvl w:val="1"/>
          <w:numId w:val="1"/>
        </w:numPr>
      </w:pPr>
      <w:r w:rsidRPr="008F0C3E">
        <w:t>Recruiting and retaining GPs</w:t>
      </w:r>
    </w:p>
    <w:p w:rsidR="008F0C3E" w:rsidRPr="008F0C3E" w:rsidRDefault="008F0C3E" w:rsidP="008F0C3E">
      <w:pPr>
        <w:pStyle w:val="ListParagraph"/>
        <w:numPr>
          <w:ilvl w:val="1"/>
          <w:numId w:val="1"/>
        </w:numPr>
      </w:pPr>
      <w:r w:rsidRPr="008F0C3E">
        <w:t>Training</w:t>
      </w:r>
    </w:p>
    <w:p w:rsidR="008F0C3E" w:rsidRPr="008F0C3E" w:rsidRDefault="008F0C3E" w:rsidP="008F0C3E">
      <w:pPr>
        <w:pStyle w:val="ListParagraph"/>
        <w:numPr>
          <w:ilvl w:val="1"/>
          <w:numId w:val="1"/>
        </w:numPr>
      </w:pPr>
      <w:r w:rsidRPr="008F0C3E">
        <w:t>Supporting GP resilience</w:t>
      </w:r>
    </w:p>
    <w:p w:rsidR="008F0C3E" w:rsidRPr="008F0C3E" w:rsidRDefault="000114D6" w:rsidP="008F0C3E">
      <w:pPr>
        <w:pStyle w:val="ListParagraph"/>
        <w:numPr>
          <w:ilvl w:val="1"/>
          <w:numId w:val="1"/>
        </w:numPr>
      </w:pPr>
      <w:r>
        <w:t>Supporting patients to ‘self-</w:t>
      </w:r>
      <w:r w:rsidR="008F0C3E" w:rsidRPr="008F0C3E">
        <w:t>care</w:t>
      </w:r>
      <w:r>
        <w:t>’</w:t>
      </w:r>
    </w:p>
    <w:p w:rsidR="008F0C3E" w:rsidRPr="008F0C3E" w:rsidRDefault="008F0C3E" w:rsidP="008F0C3E">
      <w:pPr>
        <w:pStyle w:val="ListParagraph"/>
        <w:numPr>
          <w:ilvl w:val="1"/>
          <w:numId w:val="1"/>
        </w:numPr>
      </w:pPr>
      <w:r w:rsidRPr="008F0C3E">
        <w:t>Work / life balance</w:t>
      </w:r>
    </w:p>
    <w:p w:rsidR="008F0C3E" w:rsidRPr="008F0C3E" w:rsidRDefault="008F0C3E" w:rsidP="008F0C3E">
      <w:pPr>
        <w:pStyle w:val="ListParagraph"/>
        <w:numPr>
          <w:ilvl w:val="1"/>
          <w:numId w:val="1"/>
        </w:numPr>
      </w:pPr>
      <w:r w:rsidRPr="008F0C3E">
        <w:t>Extending services</w:t>
      </w:r>
    </w:p>
    <w:p w:rsidR="008F0C3E" w:rsidRPr="008F0C3E" w:rsidRDefault="008F0C3E" w:rsidP="008F0C3E">
      <w:pPr>
        <w:pStyle w:val="ListParagraph"/>
        <w:numPr>
          <w:ilvl w:val="1"/>
          <w:numId w:val="1"/>
        </w:numPr>
      </w:pPr>
      <w:r w:rsidRPr="008F0C3E">
        <w:t xml:space="preserve">Efficiency &amp; effectiveness </w:t>
      </w:r>
    </w:p>
    <w:p w:rsidR="008F0C3E" w:rsidRPr="008F0C3E" w:rsidRDefault="008F0C3E" w:rsidP="008F0C3E">
      <w:pPr>
        <w:pStyle w:val="ListParagraph"/>
        <w:numPr>
          <w:ilvl w:val="1"/>
          <w:numId w:val="1"/>
        </w:numPr>
      </w:pPr>
      <w:r w:rsidRPr="008F0C3E">
        <w:t>Service development / income generation</w:t>
      </w:r>
    </w:p>
    <w:p w:rsidR="000114D6" w:rsidRDefault="00866B69" w:rsidP="00866B69">
      <w:pPr>
        <w:pStyle w:val="ListParagraph"/>
        <w:tabs>
          <w:tab w:val="left" w:pos="6413"/>
        </w:tabs>
        <w:rPr>
          <w:b/>
        </w:rPr>
      </w:pPr>
      <w:r>
        <w:rPr>
          <w:b/>
        </w:rPr>
        <w:tab/>
      </w:r>
    </w:p>
    <w:p w:rsidR="000114D6" w:rsidRDefault="00E233C5" w:rsidP="00F84474">
      <w:pPr>
        <w:pStyle w:val="ListParagraph"/>
        <w:numPr>
          <w:ilvl w:val="0"/>
          <w:numId w:val="1"/>
        </w:numPr>
        <w:rPr>
          <w:b/>
        </w:rPr>
      </w:pPr>
      <w:r>
        <w:rPr>
          <w:b/>
        </w:rPr>
        <w:t>ELR GP Federation’s p</w:t>
      </w:r>
      <w:r w:rsidR="00BF41DD" w:rsidRPr="00F071A9">
        <w:rPr>
          <w:b/>
        </w:rPr>
        <w:t xml:space="preserve">urpose </w:t>
      </w:r>
    </w:p>
    <w:p w:rsidR="00BF41DD" w:rsidRPr="000114D6" w:rsidRDefault="000114D6" w:rsidP="000114D6">
      <w:pPr>
        <w:ind w:left="360"/>
        <w:rPr>
          <w:b/>
        </w:rPr>
      </w:pPr>
      <w:r>
        <w:rPr>
          <w:b/>
        </w:rPr>
        <w:t xml:space="preserve">Purpose </w:t>
      </w:r>
      <w:r w:rsidR="00F84474" w:rsidRPr="000114D6">
        <w:rPr>
          <w:b/>
        </w:rPr>
        <w:t>s</w:t>
      </w:r>
      <w:r w:rsidR="00BF41DD" w:rsidRPr="000114D6">
        <w:rPr>
          <w:b/>
        </w:rPr>
        <w:t>tatement</w:t>
      </w:r>
    </w:p>
    <w:p w:rsidR="004B51D0" w:rsidRDefault="00BF41DD" w:rsidP="00BF41DD">
      <w:pPr>
        <w:ind w:left="720"/>
        <w:rPr>
          <w:rFonts w:eastAsia="MS PGothic" w:cs="Gill Sans"/>
          <w:i/>
          <w:color w:val="000000" w:themeColor="text1"/>
          <w:kern w:val="24"/>
        </w:rPr>
      </w:pPr>
      <w:r w:rsidRPr="00BF41DD">
        <w:rPr>
          <w:rFonts w:eastAsia="MS PGothic" w:cs="Gill Sans"/>
          <w:i/>
          <w:color w:val="000000" w:themeColor="text1"/>
          <w:kern w:val="24"/>
        </w:rPr>
        <w:t xml:space="preserve">All GP Practices across East Leicestershire and Rutland </w:t>
      </w:r>
      <w:r w:rsidR="00F14C3F">
        <w:rPr>
          <w:rFonts w:eastAsia="MS PGothic" w:cs="Gill Sans"/>
          <w:i/>
          <w:color w:val="000000" w:themeColor="text1"/>
          <w:kern w:val="24"/>
        </w:rPr>
        <w:t xml:space="preserve">(ELR) have </w:t>
      </w:r>
      <w:r w:rsidRPr="00BF41DD">
        <w:rPr>
          <w:rFonts w:eastAsia="MS PGothic" w:cs="Gill Sans"/>
          <w:i/>
          <w:color w:val="000000" w:themeColor="text1"/>
          <w:kern w:val="24"/>
        </w:rPr>
        <w:t xml:space="preserve">set </w:t>
      </w:r>
      <w:r w:rsidR="00F14C3F">
        <w:rPr>
          <w:rFonts w:eastAsia="MS PGothic" w:cs="Gill Sans"/>
          <w:i/>
          <w:color w:val="000000" w:themeColor="text1"/>
          <w:kern w:val="24"/>
        </w:rPr>
        <w:t>up a company limited by shares which is led and managed by GPs</w:t>
      </w:r>
      <w:r w:rsidRPr="00BF41DD">
        <w:rPr>
          <w:rFonts w:eastAsia="MS PGothic" w:cs="Gill Sans"/>
          <w:i/>
          <w:color w:val="000000" w:themeColor="text1"/>
          <w:kern w:val="24"/>
        </w:rPr>
        <w:t xml:space="preserve"> to support the continuation of quality general practice across </w:t>
      </w:r>
      <w:r w:rsidR="00F14C3F">
        <w:rPr>
          <w:rFonts w:eastAsia="MS PGothic" w:cs="Gill Sans"/>
          <w:i/>
          <w:color w:val="000000" w:themeColor="text1"/>
          <w:kern w:val="24"/>
        </w:rPr>
        <w:t xml:space="preserve">ELR, through </w:t>
      </w:r>
      <w:r w:rsidRPr="00BF41DD">
        <w:rPr>
          <w:rFonts w:eastAsia="MS PGothic" w:cs="Gill Sans"/>
          <w:i/>
          <w:color w:val="000000" w:themeColor="text1"/>
          <w:kern w:val="24"/>
        </w:rPr>
        <w:t>mutual support, collaboration and shared intelligence.</w:t>
      </w:r>
      <w:r w:rsidR="004B51D0">
        <w:rPr>
          <w:rFonts w:eastAsia="MS PGothic" w:cs="Gill Sans"/>
          <w:i/>
          <w:color w:val="000000" w:themeColor="text1"/>
          <w:kern w:val="24"/>
        </w:rPr>
        <w:t xml:space="preserve">  </w:t>
      </w:r>
    </w:p>
    <w:p w:rsidR="00BF41DD" w:rsidRPr="004B51D0" w:rsidRDefault="004B51D0" w:rsidP="00BF41DD">
      <w:pPr>
        <w:ind w:left="720"/>
        <w:rPr>
          <w:rFonts w:eastAsia="MS PGothic" w:cs="Gill Sans"/>
          <w:b/>
          <w:i/>
          <w:color w:val="FF0000"/>
          <w:kern w:val="24"/>
        </w:rPr>
      </w:pPr>
      <w:r w:rsidRPr="004B51D0">
        <w:rPr>
          <w:rFonts w:eastAsia="MS PGothic" w:cs="Gill Sans"/>
          <w:b/>
          <w:i/>
          <w:color w:val="FF0000"/>
          <w:kern w:val="24"/>
        </w:rPr>
        <w:t>(This needs further work).</w:t>
      </w:r>
    </w:p>
    <w:p w:rsidR="000114D6" w:rsidRPr="000114D6" w:rsidRDefault="000114D6" w:rsidP="000114D6">
      <w:pPr>
        <w:ind w:left="360"/>
        <w:rPr>
          <w:b/>
        </w:rPr>
      </w:pPr>
      <w:r w:rsidRPr="000114D6">
        <w:rPr>
          <w:rFonts w:eastAsia="MS PGothic" w:cs="Gill Sans"/>
          <w:b/>
          <w:color w:val="000000" w:themeColor="text1"/>
          <w:kern w:val="24"/>
        </w:rPr>
        <w:t>Key elements of the Federation’s purpose</w:t>
      </w:r>
    </w:p>
    <w:p w:rsidR="00F84474" w:rsidRPr="00F84474" w:rsidRDefault="00F84474" w:rsidP="00F84474">
      <w:pPr>
        <w:numPr>
          <w:ilvl w:val="0"/>
          <w:numId w:val="4"/>
        </w:numPr>
        <w:spacing w:after="0" w:line="240" w:lineRule="auto"/>
        <w:contextualSpacing/>
        <w:textAlignment w:val="baseline"/>
        <w:rPr>
          <w:rFonts w:eastAsia="Times New Roman" w:cs="Times New Roman"/>
          <w:lang w:eastAsia="en-GB"/>
        </w:rPr>
      </w:pPr>
      <w:r w:rsidRPr="00F84474">
        <w:rPr>
          <w:rFonts w:eastAsia="MS PGothic" w:cs="Gill Sans"/>
          <w:b/>
          <w:bCs/>
          <w:color w:val="000000" w:themeColor="text1"/>
          <w:kern w:val="24"/>
          <w:lang w:eastAsia="en-GB"/>
        </w:rPr>
        <w:t>Voice</w:t>
      </w:r>
      <w:r w:rsidRPr="00F84474">
        <w:rPr>
          <w:rFonts w:eastAsia="MS PGothic" w:cs="Gill Sans"/>
          <w:color w:val="000000" w:themeColor="text1"/>
          <w:kern w:val="24"/>
          <w:lang w:eastAsia="en-GB"/>
        </w:rPr>
        <w:t xml:space="preserve">: Be the democratic </w:t>
      </w:r>
      <w:r w:rsidRPr="00F84474">
        <w:rPr>
          <w:rFonts w:eastAsia="MS PGothic" w:cs="Gill Sans"/>
          <w:b/>
          <w:bCs/>
          <w:color w:val="000000" w:themeColor="text1"/>
          <w:kern w:val="24"/>
          <w:lang w:eastAsia="en-GB"/>
        </w:rPr>
        <w:t>voice</w:t>
      </w:r>
      <w:r w:rsidRPr="00F84474">
        <w:rPr>
          <w:rFonts w:eastAsia="MS PGothic" w:cs="Gill Sans"/>
          <w:color w:val="000000" w:themeColor="text1"/>
          <w:kern w:val="24"/>
          <w:lang w:eastAsia="en-GB"/>
        </w:rPr>
        <w:t xml:space="preserve"> of GPs across ELR when negotiating with CCGs, acute trusts, social care, and voluntary sector. Empowered by its GP members to make the case of the GP role within the future health and social care system. A corresponding responsibility to abide by decisions made by the democratic apparatus and its external negotiators will be required to lend credibility to the ‘Voice'.</w:t>
      </w:r>
    </w:p>
    <w:p w:rsidR="00F84474" w:rsidRPr="00F84474" w:rsidRDefault="00F84474" w:rsidP="00F84474">
      <w:pPr>
        <w:spacing w:after="0" w:line="240" w:lineRule="auto"/>
        <w:ind w:left="1267"/>
        <w:contextualSpacing/>
        <w:textAlignment w:val="baseline"/>
        <w:rPr>
          <w:rFonts w:eastAsia="Times New Roman" w:cs="Times New Roman"/>
          <w:lang w:eastAsia="en-GB"/>
        </w:rPr>
      </w:pPr>
    </w:p>
    <w:p w:rsidR="00F84474" w:rsidRPr="00E233C5" w:rsidRDefault="00F84474" w:rsidP="00F84474">
      <w:pPr>
        <w:numPr>
          <w:ilvl w:val="0"/>
          <w:numId w:val="4"/>
        </w:numPr>
        <w:spacing w:after="0" w:line="240" w:lineRule="auto"/>
        <w:contextualSpacing/>
        <w:textAlignment w:val="baseline"/>
        <w:rPr>
          <w:rFonts w:eastAsia="Times New Roman" w:cs="Times New Roman"/>
          <w:lang w:eastAsia="en-GB"/>
        </w:rPr>
      </w:pPr>
      <w:r w:rsidRPr="00F84474">
        <w:rPr>
          <w:rFonts w:eastAsia="MS PGothic" w:cs="Gill Sans"/>
          <w:b/>
          <w:bCs/>
          <w:color w:val="000000" w:themeColor="text1"/>
          <w:kern w:val="24"/>
          <w:lang w:eastAsia="en-GB"/>
        </w:rPr>
        <w:t>Health Service Provider</w:t>
      </w:r>
      <w:r w:rsidRPr="00F84474">
        <w:rPr>
          <w:rFonts w:eastAsia="MS PGothic" w:cs="Gill Sans"/>
          <w:color w:val="000000" w:themeColor="text1"/>
          <w:kern w:val="24"/>
          <w:lang w:eastAsia="en-GB"/>
        </w:rPr>
        <w:t xml:space="preserve">: Become </w:t>
      </w:r>
      <w:r w:rsidRPr="00F84474">
        <w:rPr>
          <w:rFonts w:eastAsia="MS PGothic" w:cs="Gill Sans"/>
          <w:b/>
          <w:bCs/>
          <w:color w:val="000000" w:themeColor="text1"/>
          <w:kern w:val="24"/>
          <w:lang w:eastAsia="en-GB"/>
        </w:rPr>
        <w:t>a health service provider company</w:t>
      </w:r>
      <w:r w:rsidRPr="00F84474">
        <w:rPr>
          <w:rFonts w:eastAsia="MS PGothic" w:cs="Gill Sans"/>
          <w:color w:val="000000" w:themeColor="text1"/>
          <w:kern w:val="24"/>
          <w:lang w:eastAsia="en-GB"/>
        </w:rPr>
        <w:t xml:space="preserve"> to collectively bid to provide services that individual practices are too small to provide (future tenders for diagnostics, or triage services for example) or that would be more cost effective provided collectively. Bring in new business and practices and ourselves and promote sustainability. </w:t>
      </w:r>
    </w:p>
    <w:p w:rsidR="00F84474" w:rsidRPr="00F84474" w:rsidRDefault="00F84474" w:rsidP="00E233C5">
      <w:pPr>
        <w:spacing w:after="0" w:line="240" w:lineRule="auto"/>
        <w:contextualSpacing/>
        <w:textAlignment w:val="baseline"/>
        <w:rPr>
          <w:rFonts w:eastAsia="Times New Roman" w:cs="Times New Roman"/>
          <w:lang w:eastAsia="en-GB"/>
        </w:rPr>
      </w:pPr>
      <w:bookmarkStart w:id="0" w:name="_GoBack"/>
      <w:bookmarkEnd w:id="0"/>
    </w:p>
    <w:p w:rsidR="00E233C5" w:rsidRPr="00C760B9" w:rsidRDefault="00E233C5" w:rsidP="00C760B9">
      <w:pPr>
        <w:numPr>
          <w:ilvl w:val="0"/>
          <w:numId w:val="14"/>
        </w:numPr>
        <w:spacing w:after="0" w:line="240" w:lineRule="auto"/>
        <w:contextualSpacing/>
        <w:textAlignment w:val="baseline"/>
        <w:rPr>
          <w:rFonts w:eastAsia="Times New Roman" w:cs="Times New Roman"/>
          <w:lang w:eastAsia="en-GB"/>
        </w:rPr>
      </w:pPr>
      <w:r w:rsidRPr="00E233C5">
        <w:rPr>
          <w:rFonts w:eastAsia="MS PGothic" w:cs="Gill Sans"/>
          <w:color w:val="000000" w:themeColor="text1"/>
          <w:kern w:val="24"/>
          <w:lang w:eastAsia="en-GB"/>
        </w:rPr>
        <w:t xml:space="preserve">Support GP member enhance the </w:t>
      </w:r>
      <w:r w:rsidRPr="00E233C5">
        <w:rPr>
          <w:rFonts w:eastAsia="MS PGothic" w:cs="Gill Sans"/>
          <w:b/>
          <w:bCs/>
          <w:color w:val="000000" w:themeColor="text1"/>
          <w:kern w:val="24"/>
          <w:lang w:eastAsia="en-GB"/>
        </w:rPr>
        <w:t xml:space="preserve">resilience </w:t>
      </w:r>
      <w:r w:rsidRPr="00E233C5">
        <w:rPr>
          <w:rFonts w:eastAsia="MS PGothic" w:cs="Gill Sans"/>
          <w:b/>
          <w:color w:val="000000" w:themeColor="text1"/>
          <w:kern w:val="24"/>
          <w:lang w:eastAsia="en-GB"/>
        </w:rPr>
        <w:t>of their practices</w:t>
      </w:r>
      <w:r w:rsidRPr="00E233C5">
        <w:rPr>
          <w:rFonts w:eastAsia="MS PGothic" w:cs="Gill Sans"/>
          <w:color w:val="000000" w:themeColor="text1"/>
          <w:kern w:val="24"/>
          <w:lang w:eastAsia="en-GB"/>
        </w:rPr>
        <w:t xml:space="preserve"> (</w:t>
      </w:r>
      <w:r w:rsidRPr="00E233C5">
        <w:rPr>
          <w:rFonts w:eastAsia="MS PGothic" w:cs="Gill Sans"/>
          <w:i/>
          <w:iCs/>
          <w:color w:val="000000" w:themeColor="text1"/>
          <w:kern w:val="24"/>
          <w:lang w:eastAsia="en-GB"/>
        </w:rPr>
        <w:t xml:space="preserve">include workforce in this area). </w:t>
      </w:r>
      <w:r w:rsidRPr="00E233C5">
        <w:rPr>
          <w:rFonts w:eastAsia="MS PGothic" w:cs="Gill Sans"/>
          <w:color w:val="000000" w:themeColor="text1"/>
          <w:kern w:val="24"/>
          <w:lang w:eastAsia="en-GB"/>
        </w:rPr>
        <w:t xml:space="preserve">This might include the sharing of best practice and the harmonisation and adoption of common practices and processes e.g. CQC audits, assisting practices to meet external or internally determined KPIs. </w:t>
      </w:r>
    </w:p>
    <w:p w:rsidR="00E233C5" w:rsidRPr="00E233C5" w:rsidRDefault="00E233C5" w:rsidP="00C760B9">
      <w:pPr>
        <w:spacing w:after="0" w:line="240" w:lineRule="auto"/>
        <w:ind w:left="720"/>
        <w:contextualSpacing/>
        <w:textAlignment w:val="baseline"/>
        <w:rPr>
          <w:rFonts w:eastAsia="Times New Roman" w:cs="Times New Roman"/>
          <w:lang w:eastAsia="en-GB"/>
        </w:rPr>
      </w:pPr>
    </w:p>
    <w:p w:rsidR="00E233C5" w:rsidRPr="00E233C5" w:rsidRDefault="00E233C5" w:rsidP="00C760B9">
      <w:pPr>
        <w:numPr>
          <w:ilvl w:val="0"/>
          <w:numId w:val="14"/>
        </w:numPr>
        <w:spacing w:after="0" w:line="240" w:lineRule="auto"/>
        <w:contextualSpacing/>
        <w:textAlignment w:val="baseline"/>
        <w:rPr>
          <w:rFonts w:eastAsia="Times New Roman" w:cs="Times New Roman"/>
          <w:lang w:eastAsia="en-GB"/>
        </w:rPr>
      </w:pPr>
      <w:r w:rsidRPr="00E233C5">
        <w:rPr>
          <w:rFonts w:eastAsia="MS PGothic" w:cs="Gill Sans"/>
          <w:color w:val="000000" w:themeColor="text1"/>
          <w:kern w:val="24"/>
          <w:lang w:eastAsia="en-GB"/>
        </w:rPr>
        <w:t xml:space="preserve">Advance the ambitions set up in the </w:t>
      </w:r>
      <w:r w:rsidRPr="00E233C5">
        <w:rPr>
          <w:rFonts w:eastAsia="MS PGothic" w:cs="Gill Sans"/>
          <w:b/>
          <w:color w:val="000000" w:themeColor="text1"/>
          <w:kern w:val="24"/>
          <w:lang w:eastAsia="en-GB"/>
        </w:rPr>
        <w:t>GP Five Year Forward View</w:t>
      </w:r>
      <w:r w:rsidRPr="00E233C5">
        <w:rPr>
          <w:rFonts w:eastAsia="MS PGothic" w:cs="Gill Sans"/>
          <w:color w:val="000000" w:themeColor="text1"/>
          <w:kern w:val="24"/>
          <w:lang w:eastAsia="en-GB"/>
        </w:rPr>
        <w:t xml:space="preserve">. This might include negotiating to ensure that: core-funding allocations are fairly apportioned to achieve this; access to primary care is harmonised, long-term condition support/pathways is consistent, support innovation. </w:t>
      </w:r>
    </w:p>
    <w:p w:rsidR="00BA01EA" w:rsidRDefault="00BA01EA">
      <w:r>
        <w:br w:type="page"/>
      </w:r>
    </w:p>
    <w:p w:rsidR="00BA01EA" w:rsidRDefault="00BA01EA" w:rsidP="00BF41DD">
      <w:pPr>
        <w:pStyle w:val="ListParagraph"/>
        <w:numPr>
          <w:ilvl w:val="0"/>
          <w:numId w:val="1"/>
        </w:numPr>
        <w:rPr>
          <w:b/>
        </w:rPr>
      </w:pPr>
      <w:r>
        <w:rPr>
          <w:b/>
        </w:rPr>
        <w:lastRenderedPageBreak/>
        <w:t>Operating structure</w:t>
      </w:r>
    </w:p>
    <w:p w:rsidR="00BF41DD" w:rsidRDefault="00BA01EA" w:rsidP="00BA01EA">
      <w:pPr>
        <w:ind w:left="360"/>
      </w:pPr>
      <w:r w:rsidRPr="00BA01EA">
        <w:rPr>
          <w:b/>
        </w:rPr>
        <w:t>H</w:t>
      </w:r>
      <w:r>
        <w:rPr>
          <w:b/>
        </w:rPr>
        <w:t xml:space="preserve">ybrid structure </w:t>
      </w:r>
      <w:r w:rsidR="00BF41DD">
        <w:t>based on the four localities</w:t>
      </w:r>
      <w:r w:rsidR="00A21C1D">
        <w:t>;</w:t>
      </w:r>
    </w:p>
    <w:p w:rsidR="00A21C1D" w:rsidRDefault="00A21C1D" w:rsidP="00A21C1D">
      <w:pPr>
        <w:pStyle w:val="ListParagraph"/>
        <w:numPr>
          <w:ilvl w:val="1"/>
          <w:numId w:val="1"/>
        </w:numPr>
      </w:pPr>
      <w:r>
        <w:t>Melton &amp; Rutland</w:t>
      </w:r>
    </w:p>
    <w:p w:rsidR="00A21C1D" w:rsidRDefault="00A21C1D" w:rsidP="00A21C1D">
      <w:pPr>
        <w:pStyle w:val="ListParagraph"/>
        <w:numPr>
          <w:ilvl w:val="1"/>
          <w:numId w:val="1"/>
        </w:numPr>
      </w:pPr>
      <w:r>
        <w:t>Harborough</w:t>
      </w:r>
    </w:p>
    <w:p w:rsidR="00A21C1D" w:rsidRDefault="00A21C1D" w:rsidP="00A21C1D">
      <w:pPr>
        <w:pStyle w:val="ListParagraph"/>
        <w:numPr>
          <w:ilvl w:val="1"/>
          <w:numId w:val="1"/>
        </w:numPr>
      </w:pPr>
      <w:proofErr w:type="spellStart"/>
      <w:r>
        <w:t>Oadby</w:t>
      </w:r>
      <w:proofErr w:type="spellEnd"/>
      <w:r>
        <w:t xml:space="preserve"> &amp; </w:t>
      </w:r>
      <w:proofErr w:type="spellStart"/>
      <w:r>
        <w:t>Wigston</w:t>
      </w:r>
      <w:proofErr w:type="spellEnd"/>
    </w:p>
    <w:p w:rsidR="00A21C1D" w:rsidRDefault="00A21C1D" w:rsidP="00A21C1D">
      <w:pPr>
        <w:pStyle w:val="ListParagraph"/>
        <w:numPr>
          <w:ilvl w:val="1"/>
          <w:numId w:val="1"/>
        </w:numPr>
      </w:pPr>
      <w:r>
        <w:t xml:space="preserve">Blaby &amp; </w:t>
      </w:r>
      <w:proofErr w:type="spellStart"/>
      <w:r>
        <w:t>Lutterworth</w:t>
      </w:r>
      <w:proofErr w:type="spellEnd"/>
    </w:p>
    <w:p w:rsidR="00A21C1D" w:rsidRDefault="00A21C1D" w:rsidP="00A21C1D">
      <w:pPr>
        <w:ind w:left="720"/>
      </w:pPr>
      <w:r>
        <w:rPr>
          <w:noProof/>
          <w:lang w:eastAsia="en-GB"/>
        </w:rPr>
        <w:drawing>
          <wp:inline distT="0" distB="0" distL="0" distR="0" wp14:anchorId="058897AF" wp14:editId="642FC893">
            <wp:extent cx="2923953" cy="159661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3377" t="39436" r="13910" b="18152"/>
                    <a:stretch/>
                  </pic:blipFill>
                  <pic:spPr bwMode="auto">
                    <a:xfrm>
                      <a:off x="0" y="0"/>
                      <a:ext cx="2941764" cy="1606341"/>
                    </a:xfrm>
                    <a:prstGeom prst="rect">
                      <a:avLst/>
                    </a:prstGeom>
                    <a:ln>
                      <a:noFill/>
                    </a:ln>
                    <a:extLst>
                      <a:ext uri="{53640926-AAD7-44D8-BBD7-CCE9431645EC}">
                        <a14:shadowObscured xmlns:a14="http://schemas.microsoft.com/office/drawing/2010/main"/>
                      </a:ext>
                    </a:extLst>
                  </pic:spPr>
                </pic:pic>
              </a:graphicData>
            </a:graphic>
          </wp:inline>
        </w:drawing>
      </w:r>
    </w:p>
    <w:p w:rsidR="00A21C1D" w:rsidRPr="00A21C1D" w:rsidRDefault="00A21C1D" w:rsidP="00A21C1D">
      <w:pPr>
        <w:numPr>
          <w:ilvl w:val="0"/>
          <w:numId w:val="9"/>
        </w:numPr>
        <w:spacing w:after="0" w:line="240" w:lineRule="auto"/>
        <w:contextualSpacing/>
        <w:textAlignment w:val="baseline"/>
        <w:rPr>
          <w:rFonts w:eastAsia="Times New Roman" w:cs="Times New Roman"/>
          <w:lang w:eastAsia="en-GB"/>
        </w:rPr>
      </w:pPr>
      <w:r w:rsidRPr="00A21C1D">
        <w:rPr>
          <w:rFonts w:eastAsia="MS PGothic" w:cs="Gill Sans"/>
          <w:color w:val="000000" w:themeColor="text1"/>
          <w:kern w:val="24"/>
          <w:lang w:eastAsia="en-GB"/>
        </w:rPr>
        <w:t>Federated structure with greater level of delegated responsibilities to federated clusters who are semi-autonomous</w:t>
      </w:r>
    </w:p>
    <w:p w:rsidR="00A21C1D" w:rsidRPr="00A21C1D" w:rsidRDefault="00A21C1D" w:rsidP="00A21C1D">
      <w:pPr>
        <w:numPr>
          <w:ilvl w:val="0"/>
          <w:numId w:val="9"/>
        </w:numPr>
        <w:spacing w:after="0" w:line="240" w:lineRule="auto"/>
        <w:contextualSpacing/>
        <w:textAlignment w:val="baseline"/>
        <w:rPr>
          <w:rFonts w:eastAsia="Times New Roman" w:cs="Times New Roman"/>
          <w:lang w:eastAsia="en-GB"/>
        </w:rPr>
      </w:pPr>
      <w:r w:rsidRPr="00A21C1D">
        <w:rPr>
          <w:rFonts w:eastAsia="MS PGothic" w:cs="Gill Sans"/>
          <w:color w:val="000000" w:themeColor="text1"/>
          <w:kern w:val="24"/>
          <w:lang w:eastAsia="en-GB"/>
        </w:rPr>
        <w:t xml:space="preserve">Maximum flexibility for clusters to advance their collaboration ambitions </w:t>
      </w:r>
    </w:p>
    <w:p w:rsidR="00A21C1D" w:rsidRPr="00A21C1D" w:rsidRDefault="00A21C1D" w:rsidP="00A21C1D">
      <w:pPr>
        <w:numPr>
          <w:ilvl w:val="0"/>
          <w:numId w:val="9"/>
        </w:numPr>
        <w:spacing w:after="0" w:line="240" w:lineRule="auto"/>
        <w:contextualSpacing/>
        <w:textAlignment w:val="baseline"/>
        <w:rPr>
          <w:rFonts w:eastAsia="Times New Roman" w:cs="Times New Roman"/>
          <w:lang w:eastAsia="en-GB"/>
        </w:rPr>
      </w:pPr>
      <w:r w:rsidRPr="00A21C1D">
        <w:rPr>
          <w:rFonts w:eastAsia="MS PGothic" w:cs="Gill Sans"/>
          <w:color w:val="000000" w:themeColor="text1"/>
          <w:kern w:val="24"/>
          <w:lang w:eastAsia="en-GB"/>
        </w:rPr>
        <w:t xml:space="preserve">Supports clusters of GPs who share services </w:t>
      </w:r>
    </w:p>
    <w:p w:rsidR="00A21C1D" w:rsidRPr="00A21C1D" w:rsidRDefault="00A21C1D" w:rsidP="00A21C1D">
      <w:pPr>
        <w:numPr>
          <w:ilvl w:val="0"/>
          <w:numId w:val="9"/>
        </w:numPr>
        <w:spacing w:after="0" w:line="240" w:lineRule="auto"/>
        <w:contextualSpacing/>
        <w:textAlignment w:val="baseline"/>
        <w:rPr>
          <w:rFonts w:eastAsia="Times New Roman" w:cs="Times New Roman"/>
          <w:lang w:eastAsia="en-GB"/>
        </w:rPr>
      </w:pPr>
      <w:r w:rsidRPr="00A21C1D">
        <w:rPr>
          <w:rFonts w:eastAsia="MS PGothic" w:cs="Gill Sans"/>
          <w:color w:val="000000" w:themeColor="text1"/>
          <w:kern w:val="24"/>
          <w:lang w:eastAsia="en-GB"/>
        </w:rPr>
        <w:t xml:space="preserve">Contract coordinators </w:t>
      </w:r>
    </w:p>
    <w:p w:rsidR="00A21C1D" w:rsidRDefault="00A21C1D" w:rsidP="00A21C1D"/>
    <w:p w:rsidR="00BF41DD" w:rsidRPr="004B51D0" w:rsidRDefault="004B51D0" w:rsidP="004B51D0">
      <w:pPr>
        <w:rPr>
          <w:b/>
        </w:rPr>
      </w:pPr>
      <w:r>
        <w:rPr>
          <w:b/>
        </w:rPr>
        <w:t>Impact of the new operating structure;</w:t>
      </w:r>
    </w:p>
    <w:tbl>
      <w:tblPr>
        <w:tblW w:w="9358" w:type="dxa"/>
        <w:tblCellMar>
          <w:left w:w="0" w:type="dxa"/>
          <w:right w:w="0" w:type="dxa"/>
        </w:tblCellMar>
        <w:tblLook w:val="0420" w:firstRow="1" w:lastRow="0" w:firstColumn="0" w:lastColumn="0" w:noHBand="0" w:noVBand="1"/>
      </w:tblPr>
      <w:tblGrid>
        <w:gridCol w:w="4822"/>
        <w:gridCol w:w="4536"/>
      </w:tblGrid>
      <w:tr w:rsidR="000B014B" w:rsidRPr="000B014B" w:rsidTr="004B51D0">
        <w:trPr>
          <w:trHeight w:val="426"/>
        </w:trPr>
        <w:tc>
          <w:tcPr>
            <w:tcW w:w="4822" w:type="dxa"/>
            <w:tcBorders>
              <w:top w:val="single" w:sz="8" w:space="0" w:color="FFFFFF"/>
              <w:left w:val="single" w:sz="8" w:space="0" w:color="FFFFFF"/>
              <w:bottom w:val="single" w:sz="24" w:space="0" w:color="FFFFFF"/>
              <w:right w:val="single" w:sz="8" w:space="0" w:color="FFFFFF"/>
            </w:tcBorders>
            <w:shd w:val="clear" w:color="auto" w:fill="00BCE4"/>
            <w:tcMar>
              <w:top w:w="72" w:type="dxa"/>
              <w:left w:w="144" w:type="dxa"/>
              <w:bottom w:w="72" w:type="dxa"/>
              <w:right w:w="144" w:type="dxa"/>
            </w:tcMar>
            <w:hideMark/>
          </w:tcPr>
          <w:p w:rsidR="000B014B" w:rsidRPr="000B014B" w:rsidRDefault="000B014B" w:rsidP="000B014B">
            <w:pPr>
              <w:spacing w:after="0" w:line="240" w:lineRule="auto"/>
              <w:rPr>
                <w:rFonts w:eastAsia="Times New Roman" w:cs="Arial"/>
                <w:lang w:eastAsia="en-GB"/>
              </w:rPr>
            </w:pPr>
            <w:r w:rsidRPr="000B014B">
              <w:rPr>
                <w:rFonts w:eastAsia="Times New Roman" w:cs="Arial"/>
                <w:b/>
                <w:bCs/>
                <w:color w:val="FFFFFF" w:themeColor="light1"/>
                <w:kern w:val="24"/>
                <w:lang w:eastAsia="en-GB"/>
              </w:rPr>
              <w:t xml:space="preserve">Where are we now (From) </w:t>
            </w:r>
          </w:p>
        </w:tc>
        <w:tc>
          <w:tcPr>
            <w:tcW w:w="4536" w:type="dxa"/>
            <w:tcBorders>
              <w:top w:val="single" w:sz="8" w:space="0" w:color="FFFFFF"/>
              <w:left w:val="single" w:sz="8" w:space="0" w:color="FFFFFF"/>
              <w:bottom w:val="single" w:sz="24" w:space="0" w:color="FFFFFF"/>
              <w:right w:val="single" w:sz="8" w:space="0" w:color="FFFFFF"/>
            </w:tcBorders>
            <w:shd w:val="clear" w:color="auto" w:fill="00BCE4"/>
            <w:tcMar>
              <w:top w:w="72" w:type="dxa"/>
              <w:left w:w="144" w:type="dxa"/>
              <w:bottom w:w="72" w:type="dxa"/>
              <w:right w:w="144" w:type="dxa"/>
            </w:tcMar>
            <w:hideMark/>
          </w:tcPr>
          <w:p w:rsidR="000B014B" w:rsidRPr="000B014B" w:rsidRDefault="000B014B" w:rsidP="000B014B">
            <w:pPr>
              <w:spacing w:after="0" w:line="240" w:lineRule="auto"/>
              <w:rPr>
                <w:rFonts w:eastAsia="Times New Roman" w:cs="Arial"/>
                <w:lang w:eastAsia="en-GB"/>
              </w:rPr>
            </w:pPr>
            <w:r w:rsidRPr="000B014B">
              <w:rPr>
                <w:rFonts w:eastAsia="Times New Roman" w:cs="Arial"/>
                <w:b/>
                <w:bCs/>
                <w:color w:val="FFFFFF" w:themeColor="light1"/>
                <w:kern w:val="24"/>
                <w:lang w:eastAsia="en-GB"/>
              </w:rPr>
              <w:t xml:space="preserve">Where do we want to be? (To) </w:t>
            </w:r>
          </w:p>
        </w:tc>
      </w:tr>
      <w:tr w:rsidR="000B014B" w:rsidRPr="000B014B" w:rsidTr="00D42045">
        <w:trPr>
          <w:trHeight w:val="485"/>
        </w:trPr>
        <w:tc>
          <w:tcPr>
            <w:tcW w:w="4822" w:type="dxa"/>
            <w:tcBorders>
              <w:top w:val="single" w:sz="24" w:space="0" w:color="FFFFFF"/>
              <w:left w:val="single" w:sz="8" w:space="0" w:color="FFFFFF"/>
              <w:bottom w:val="single" w:sz="8" w:space="0" w:color="FFFFFF"/>
              <w:right w:val="single" w:sz="8" w:space="0" w:color="FFFFFF"/>
            </w:tcBorders>
            <w:shd w:val="clear" w:color="auto" w:fill="CBE7F5"/>
            <w:tcMar>
              <w:top w:w="72" w:type="dxa"/>
              <w:left w:w="144" w:type="dxa"/>
              <w:bottom w:w="72" w:type="dxa"/>
              <w:right w:w="144" w:type="dxa"/>
            </w:tcMar>
            <w:hideMark/>
          </w:tcPr>
          <w:p w:rsidR="000B014B" w:rsidRPr="000B014B" w:rsidRDefault="000B014B" w:rsidP="000B014B">
            <w:pPr>
              <w:spacing w:after="0" w:line="240" w:lineRule="auto"/>
              <w:rPr>
                <w:rFonts w:eastAsia="Times New Roman" w:cs="Arial"/>
                <w:lang w:eastAsia="en-GB"/>
              </w:rPr>
            </w:pPr>
            <w:r w:rsidRPr="000B014B">
              <w:rPr>
                <w:rFonts w:eastAsia="Times New Roman" w:cs="Arial"/>
                <w:color w:val="000000" w:themeColor="dark1"/>
                <w:kern w:val="24"/>
                <w:lang w:eastAsia="en-GB"/>
              </w:rPr>
              <w:t>Prime contractor</w:t>
            </w:r>
          </w:p>
        </w:tc>
        <w:tc>
          <w:tcPr>
            <w:tcW w:w="4536" w:type="dxa"/>
            <w:tcBorders>
              <w:top w:val="single" w:sz="24" w:space="0" w:color="FFFFFF"/>
              <w:left w:val="single" w:sz="8" w:space="0" w:color="FFFFFF"/>
              <w:bottom w:val="single" w:sz="8" w:space="0" w:color="FFFFFF"/>
              <w:right w:val="single" w:sz="8" w:space="0" w:color="FFFFFF"/>
            </w:tcBorders>
            <w:shd w:val="clear" w:color="auto" w:fill="CBE7F5"/>
            <w:tcMar>
              <w:top w:w="72" w:type="dxa"/>
              <w:left w:w="144" w:type="dxa"/>
              <w:bottom w:w="72" w:type="dxa"/>
              <w:right w:w="144" w:type="dxa"/>
            </w:tcMar>
            <w:hideMark/>
          </w:tcPr>
          <w:p w:rsidR="000B014B" w:rsidRPr="000B014B" w:rsidRDefault="000B014B" w:rsidP="000B014B">
            <w:pPr>
              <w:spacing w:after="0" w:line="240" w:lineRule="auto"/>
              <w:rPr>
                <w:rFonts w:eastAsia="Times New Roman" w:cs="Arial"/>
                <w:lang w:eastAsia="en-GB"/>
              </w:rPr>
            </w:pPr>
            <w:r w:rsidRPr="000B014B">
              <w:rPr>
                <w:rFonts w:eastAsia="Times New Roman" w:cs="Arial"/>
                <w:color w:val="000000" w:themeColor="dark1"/>
                <w:kern w:val="24"/>
                <w:lang w:eastAsia="en-GB"/>
              </w:rPr>
              <w:t xml:space="preserve">Prime contractor and provider contractor </w:t>
            </w:r>
          </w:p>
        </w:tc>
      </w:tr>
      <w:tr w:rsidR="000B014B" w:rsidRPr="000B014B" w:rsidTr="00D42045">
        <w:trPr>
          <w:trHeight w:val="549"/>
        </w:trPr>
        <w:tc>
          <w:tcPr>
            <w:tcW w:w="4822" w:type="dxa"/>
            <w:tcBorders>
              <w:top w:val="single" w:sz="8" w:space="0" w:color="FFFFFF"/>
              <w:left w:val="single" w:sz="8" w:space="0" w:color="FFFFFF"/>
              <w:bottom w:val="single" w:sz="8" w:space="0" w:color="FFFFFF"/>
              <w:right w:val="single" w:sz="8" w:space="0" w:color="FFFFFF"/>
            </w:tcBorders>
            <w:shd w:val="clear" w:color="auto" w:fill="E7F4FA"/>
            <w:tcMar>
              <w:top w:w="72" w:type="dxa"/>
              <w:left w:w="144" w:type="dxa"/>
              <w:bottom w:w="72" w:type="dxa"/>
              <w:right w:w="144" w:type="dxa"/>
            </w:tcMar>
            <w:hideMark/>
          </w:tcPr>
          <w:p w:rsidR="000B014B" w:rsidRPr="000B014B" w:rsidRDefault="000B014B" w:rsidP="000B014B">
            <w:pPr>
              <w:spacing w:after="0" w:line="240" w:lineRule="auto"/>
              <w:rPr>
                <w:rFonts w:eastAsia="Times New Roman" w:cs="Arial"/>
                <w:lang w:eastAsia="en-GB"/>
              </w:rPr>
            </w:pPr>
            <w:r w:rsidRPr="000B014B">
              <w:rPr>
                <w:rFonts w:eastAsia="Times New Roman" w:cs="Arial"/>
                <w:color w:val="000000" w:themeColor="dark1"/>
                <w:kern w:val="24"/>
                <w:lang w:eastAsia="en-GB"/>
              </w:rPr>
              <w:t xml:space="preserve">Partner with low influence on Integrated Locality Teams (ILT)/ STP </w:t>
            </w:r>
          </w:p>
        </w:tc>
        <w:tc>
          <w:tcPr>
            <w:tcW w:w="4536" w:type="dxa"/>
            <w:tcBorders>
              <w:top w:val="single" w:sz="8" w:space="0" w:color="FFFFFF"/>
              <w:left w:val="single" w:sz="8" w:space="0" w:color="FFFFFF"/>
              <w:bottom w:val="single" w:sz="8" w:space="0" w:color="FFFFFF"/>
              <w:right w:val="single" w:sz="8" w:space="0" w:color="FFFFFF"/>
            </w:tcBorders>
            <w:shd w:val="clear" w:color="auto" w:fill="E7F4FA"/>
            <w:tcMar>
              <w:top w:w="72" w:type="dxa"/>
              <w:left w:w="144" w:type="dxa"/>
              <w:bottom w:w="72" w:type="dxa"/>
              <w:right w:w="144" w:type="dxa"/>
            </w:tcMar>
            <w:hideMark/>
          </w:tcPr>
          <w:p w:rsidR="000B014B" w:rsidRPr="000B014B" w:rsidRDefault="000B014B" w:rsidP="000B014B">
            <w:pPr>
              <w:spacing w:after="0" w:line="240" w:lineRule="auto"/>
              <w:rPr>
                <w:rFonts w:eastAsia="Times New Roman" w:cs="Arial"/>
                <w:lang w:eastAsia="en-GB"/>
              </w:rPr>
            </w:pPr>
            <w:r w:rsidRPr="000B014B">
              <w:rPr>
                <w:rFonts w:eastAsia="Times New Roman" w:cs="Arial"/>
                <w:color w:val="000000" w:themeColor="dark1"/>
                <w:kern w:val="24"/>
                <w:lang w:eastAsia="en-GB"/>
              </w:rPr>
              <w:t>Federation as enablers of ILT/ STP (active partnership engagement)</w:t>
            </w:r>
          </w:p>
        </w:tc>
      </w:tr>
      <w:tr w:rsidR="000B014B" w:rsidRPr="000B014B" w:rsidTr="00D42045">
        <w:trPr>
          <w:trHeight w:val="558"/>
        </w:trPr>
        <w:tc>
          <w:tcPr>
            <w:tcW w:w="4822" w:type="dxa"/>
            <w:tcBorders>
              <w:top w:val="single" w:sz="8" w:space="0" w:color="FFFFFF"/>
              <w:left w:val="single" w:sz="8" w:space="0" w:color="FFFFFF"/>
              <w:bottom w:val="single" w:sz="8" w:space="0" w:color="FFFFFF"/>
              <w:right w:val="single" w:sz="8" w:space="0" w:color="FFFFFF"/>
            </w:tcBorders>
            <w:shd w:val="clear" w:color="auto" w:fill="CBE7F5"/>
            <w:tcMar>
              <w:top w:w="72" w:type="dxa"/>
              <w:left w:w="144" w:type="dxa"/>
              <w:bottom w:w="72" w:type="dxa"/>
              <w:right w:w="144" w:type="dxa"/>
            </w:tcMar>
            <w:hideMark/>
          </w:tcPr>
          <w:p w:rsidR="000B014B" w:rsidRPr="000B014B" w:rsidRDefault="000B014B" w:rsidP="000B014B">
            <w:pPr>
              <w:spacing w:after="0" w:line="240" w:lineRule="auto"/>
              <w:rPr>
                <w:rFonts w:eastAsia="Times New Roman" w:cs="Arial"/>
                <w:lang w:eastAsia="en-GB"/>
              </w:rPr>
            </w:pPr>
            <w:r w:rsidRPr="000B014B">
              <w:rPr>
                <w:rFonts w:eastAsia="Times New Roman" w:cs="Arial"/>
                <w:color w:val="000000" w:themeColor="dark1"/>
                <w:kern w:val="24"/>
                <w:lang w:eastAsia="en-GB"/>
              </w:rPr>
              <w:t>Loose Federation</w:t>
            </w:r>
          </w:p>
        </w:tc>
        <w:tc>
          <w:tcPr>
            <w:tcW w:w="4536" w:type="dxa"/>
            <w:tcBorders>
              <w:top w:val="single" w:sz="8" w:space="0" w:color="FFFFFF"/>
              <w:left w:val="single" w:sz="8" w:space="0" w:color="FFFFFF"/>
              <w:bottom w:val="single" w:sz="8" w:space="0" w:color="FFFFFF"/>
              <w:right w:val="single" w:sz="8" w:space="0" w:color="FFFFFF"/>
            </w:tcBorders>
            <w:shd w:val="clear" w:color="auto" w:fill="CBE7F5"/>
            <w:tcMar>
              <w:top w:w="72" w:type="dxa"/>
              <w:left w:w="144" w:type="dxa"/>
              <w:bottom w:w="72" w:type="dxa"/>
              <w:right w:w="144" w:type="dxa"/>
            </w:tcMar>
            <w:hideMark/>
          </w:tcPr>
          <w:p w:rsidR="000B014B" w:rsidRPr="000B014B" w:rsidRDefault="000B014B" w:rsidP="000B014B">
            <w:pPr>
              <w:spacing w:after="0" w:line="240" w:lineRule="auto"/>
              <w:rPr>
                <w:rFonts w:eastAsia="Times New Roman" w:cs="Arial"/>
                <w:lang w:eastAsia="en-GB"/>
              </w:rPr>
            </w:pPr>
            <w:r w:rsidRPr="000B014B">
              <w:rPr>
                <w:rFonts w:eastAsia="Times New Roman" w:cs="Arial"/>
                <w:color w:val="000000" w:themeColor="dark1"/>
                <w:kern w:val="24"/>
                <w:lang w:eastAsia="en-GB"/>
              </w:rPr>
              <w:t>More clustered Federation with central support</w:t>
            </w:r>
          </w:p>
        </w:tc>
      </w:tr>
      <w:tr w:rsidR="000B014B" w:rsidRPr="000B014B" w:rsidTr="00D42045">
        <w:trPr>
          <w:trHeight w:val="540"/>
        </w:trPr>
        <w:tc>
          <w:tcPr>
            <w:tcW w:w="4822" w:type="dxa"/>
            <w:tcBorders>
              <w:top w:val="single" w:sz="8" w:space="0" w:color="FFFFFF"/>
              <w:left w:val="single" w:sz="8" w:space="0" w:color="FFFFFF"/>
              <w:bottom w:val="single" w:sz="8" w:space="0" w:color="FFFFFF"/>
              <w:right w:val="single" w:sz="8" w:space="0" w:color="FFFFFF"/>
            </w:tcBorders>
            <w:shd w:val="clear" w:color="auto" w:fill="E7F4FA"/>
            <w:tcMar>
              <w:top w:w="72" w:type="dxa"/>
              <w:left w:w="144" w:type="dxa"/>
              <w:bottom w:w="72" w:type="dxa"/>
              <w:right w:w="144" w:type="dxa"/>
            </w:tcMar>
            <w:hideMark/>
          </w:tcPr>
          <w:p w:rsidR="000B014B" w:rsidRPr="000B014B" w:rsidRDefault="000B014B" w:rsidP="000B014B">
            <w:pPr>
              <w:spacing w:after="0" w:line="240" w:lineRule="auto"/>
              <w:rPr>
                <w:rFonts w:eastAsia="Times New Roman" w:cs="Arial"/>
                <w:lang w:eastAsia="en-GB"/>
              </w:rPr>
            </w:pPr>
            <w:r w:rsidRPr="000B014B">
              <w:rPr>
                <w:rFonts w:eastAsia="Times New Roman" w:cs="Arial"/>
                <w:color w:val="000000" w:themeColor="dark1"/>
                <w:kern w:val="24"/>
                <w:lang w:eastAsia="en-GB"/>
              </w:rPr>
              <w:t>CCGs driving the agenda</w:t>
            </w:r>
          </w:p>
        </w:tc>
        <w:tc>
          <w:tcPr>
            <w:tcW w:w="4536" w:type="dxa"/>
            <w:tcBorders>
              <w:top w:val="single" w:sz="8" w:space="0" w:color="FFFFFF"/>
              <w:left w:val="single" w:sz="8" w:space="0" w:color="FFFFFF"/>
              <w:bottom w:val="single" w:sz="8" w:space="0" w:color="FFFFFF"/>
              <w:right w:val="single" w:sz="8" w:space="0" w:color="FFFFFF"/>
            </w:tcBorders>
            <w:shd w:val="clear" w:color="auto" w:fill="E7F4FA"/>
            <w:tcMar>
              <w:top w:w="72" w:type="dxa"/>
              <w:left w:w="144" w:type="dxa"/>
              <w:bottom w:w="72" w:type="dxa"/>
              <w:right w:w="144" w:type="dxa"/>
            </w:tcMar>
            <w:hideMark/>
          </w:tcPr>
          <w:p w:rsidR="000B014B" w:rsidRPr="000B014B" w:rsidRDefault="000B014B" w:rsidP="000B014B">
            <w:pPr>
              <w:spacing w:after="0" w:line="240" w:lineRule="auto"/>
              <w:rPr>
                <w:rFonts w:eastAsia="Times New Roman" w:cs="Arial"/>
                <w:lang w:eastAsia="en-GB"/>
              </w:rPr>
            </w:pPr>
            <w:r w:rsidRPr="000B014B">
              <w:rPr>
                <w:rFonts w:eastAsia="Times New Roman" w:cs="Arial"/>
                <w:color w:val="000000" w:themeColor="dark1"/>
                <w:kern w:val="24"/>
                <w:lang w:eastAsia="en-GB"/>
              </w:rPr>
              <w:t xml:space="preserve">Mutual shaping of place agenda/ strategic partners </w:t>
            </w:r>
          </w:p>
        </w:tc>
      </w:tr>
      <w:tr w:rsidR="000B014B" w:rsidRPr="000B014B" w:rsidTr="00D42045">
        <w:trPr>
          <w:trHeight w:val="535"/>
        </w:trPr>
        <w:tc>
          <w:tcPr>
            <w:tcW w:w="4822" w:type="dxa"/>
            <w:tcBorders>
              <w:top w:val="single" w:sz="8" w:space="0" w:color="FFFFFF"/>
              <w:left w:val="single" w:sz="8" w:space="0" w:color="FFFFFF"/>
              <w:bottom w:val="single" w:sz="8" w:space="0" w:color="FFFFFF"/>
              <w:right w:val="single" w:sz="8" w:space="0" w:color="FFFFFF"/>
            </w:tcBorders>
            <w:shd w:val="clear" w:color="auto" w:fill="CBE7F5"/>
            <w:tcMar>
              <w:top w:w="72" w:type="dxa"/>
              <w:left w:w="144" w:type="dxa"/>
              <w:bottom w:w="72" w:type="dxa"/>
              <w:right w:w="144" w:type="dxa"/>
            </w:tcMar>
            <w:hideMark/>
          </w:tcPr>
          <w:p w:rsidR="000B014B" w:rsidRPr="000B014B" w:rsidRDefault="000B014B" w:rsidP="000B014B">
            <w:pPr>
              <w:spacing w:after="0" w:line="240" w:lineRule="auto"/>
              <w:rPr>
                <w:rFonts w:eastAsia="Times New Roman" w:cs="Arial"/>
                <w:lang w:eastAsia="en-GB"/>
              </w:rPr>
            </w:pPr>
            <w:r w:rsidRPr="000B014B">
              <w:rPr>
                <w:rFonts w:eastAsia="Times New Roman" w:cs="Arial"/>
                <w:color w:val="000000" w:themeColor="dark1"/>
                <w:kern w:val="24"/>
                <w:lang w:eastAsia="en-GB"/>
              </w:rPr>
              <w:t xml:space="preserve">Lack of clarity on Federation Purposes </w:t>
            </w:r>
          </w:p>
        </w:tc>
        <w:tc>
          <w:tcPr>
            <w:tcW w:w="4536" w:type="dxa"/>
            <w:tcBorders>
              <w:top w:val="single" w:sz="8" w:space="0" w:color="FFFFFF"/>
              <w:left w:val="single" w:sz="8" w:space="0" w:color="FFFFFF"/>
              <w:bottom w:val="single" w:sz="8" w:space="0" w:color="FFFFFF"/>
              <w:right w:val="single" w:sz="8" w:space="0" w:color="FFFFFF"/>
            </w:tcBorders>
            <w:shd w:val="clear" w:color="auto" w:fill="CBE7F5"/>
            <w:tcMar>
              <w:top w:w="72" w:type="dxa"/>
              <w:left w:w="144" w:type="dxa"/>
              <w:bottom w:w="72" w:type="dxa"/>
              <w:right w:w="144" w:type="dxa"/>
            </w:tcMar>
            <w:hideMark/>
          </w:tcPr>
          <w:p w:rsidR="000B014B" w:rsidRPr="000B014B" w:rsidRDefault="000B014B" w:rsidP="000B014B">
            <w:pPr>
              <w:spacing w:after="0" w:line="240" w:lineRule="auto"/>
              <w:rPr>
                <w:rFonts w:eastAsia="Times New Roman" w:cs="Arial"/>
                <w:lang w:eastAsia="en-GB"/>
              </w:rPr>
            </w:pPr>
            <w:r w:rsidRPr="000B014B">
              <w:rPr>
                <w:rFonts w:eastAsia="Times New Roman" w:cs="Arial"/>
                <w:color w:val="000000" w:themeColor="dark1"/>
                <w:kern w:val="24"/>
                <w:lang w:eastAsia="en-GB"/>
              </w:rPr>
              <w:t xml:space="preserve">(1) Voice, provider development/ Cluster Enabler </w:t>
            </w:r>
          </w:p>
        </w:tc>
      </w:tr>
      <w:tr w:rsidR="000B014B" w:rsidRPr="000B014B" w:rsidTr="00D42045">
        <w:trPr>
          <w:trHeight w:val="632"/>
        </w:trPr>
        <w:tc>
          <w:tcPr>
            <w:tcW w:w="4822" w:type="dxa"/>
            <w:tcBorders>
              <w:top w:val="single" w:sz="8" w:space="0" w:color="FFFFFF"/>
              <w:left w:val="single" w:sz="8" w:space="0" w:color="FFFFFF"/>
              <w:bottom w:val="single" w:sz="8" w:space="0" w:color="FFFFFF"/>
              <w:right w:val="single" w:sz="8" w:space="0" w:color="FFFFFF"/>
            </w:tcBorders>
            <w:shd w:val="clear" w:color="auto" w:fill="E7F4FA"/>
            <w:tcMar>
              <w:top w:w="72" w:type="dxa"/>
              <w:left w:w="144" w:type="dxa"/>
              <w:bottom w:w="72" w:type="dxa"/>
              <w:right w:w="144" w:type="dxa"/>
            </w:tcMar>
            <w:hideMark/>
          </w:tcPr>
          <w:p w:rsidR="000B014B" w:rsidRPr="000B014B" w:rsidRDefault="000B014B" w:rsidP="000B014B">
            <w:pPr>
              <w:spacing w:after="0" w:line="240" w:lineRule="auto"/>
              <w:rPr>
                <w:rFonts w:eastAsia="Times New Roman" w:cs="Arial"/>
                <w:lang w:eastAsia="en-GB"/>
              </w:rPr>
            </w:pPr>
            <w:r w:rsidRPr="000B014B">
              <w:rPr>
                <w:rFonts w:eastAsia="Times New Roman" w:cs="Arial"/>
                <w:color w:val="000000" w:themeColor="dark1"/>
                <w:kern w:val="24"/>
                <w:lang w:eastAsia="en-GB"/>
              </w:rPr>
              <w:t>Lack of connection between CCG Board Members and Federation</w:t>
            </w:r>
          </w:p>
        </w:tc>
        <w:tc>
          <w:tcPr>
            <w:tcW w:w="4536" w:type="dxa"/>
            <w:tcBorders>
              <w:top w:val="single" w:sz="8" w:space="0" w:color="FFFFFF"/>
              <w:left w:val="single" w:sz="8" w:space="0" w:color="FFFFFF"/>
              <w:bottom w:val="single" w:sz="8" w:space="0" w:color="FFFFFF"/>
              <w:right w:val="single" w:sz="8" w:space="0" w:color="FFFFFF"/>
            </w:tcBorders>
            <w:shd w:val="clear" w:color="auto" w:fill="E7F4FA"/>
            <w:tcMar>
              <w:top w:w="72" w:type="dxa"/>
              <w:left w:w="144" w:type="dxa"/>
              <w:bottom w:w="72" w:type="dxa"/>
              <w:right w:w="144" w:type="dxa"/>
            </w:tcMar>
            <w:hideMark/>
          </w:tcPr>
          <w:p w:rsidR="000B014B" w:rsidRPr="000B014B" w:rsidRDefault="000B014B" w:rsidP="000B014B">
            <w:pPr>
              <w:spacing w:after="0" w:line="240" w:lineRule="auto"/>
              <w:rPr>
                <w:rFonts w:eastAsia="Times New Roman" w:cs="Arial"/>
                <w:lang w:eastAsia="en-GB"/>
              </w:rPr>
            </w:pPr>
            <w:r w:rsidRPr="000B014B">
              <w:rPr>
                <w:rFonts w:eastAsia="Times New Roman" w:cs="Arial"/>
                <w:color w:val="000000" w:themeColor="dark1"/>
                <w:kern w:val="24"/>
                <w:lang w:eastAsia="en-GB"/>
              </w:rPr>
              <w:t>Trusted ‘one team’ approach between CGG Board Members and Federation</w:t>
            </w:r>
          </w:p>
        </w:tc>
      </w:tr>
      <w:tr w:rsidR="000B014B" w:rsidRPr="000B014B" w:rsidTr="00D42045">
        <w:trPr>
          <w:trHeight w:val="726"/>
        </w:trPr>
        <w:tc>
          <w:tcPr>
            <w:tcW w:w="4822" w:type="dxa"/>
            <w:tcBorders>
              <w:top w:val="single" w:sz="8" w:space="0" w:color="FFFFFF"/>
              <w:left w:val="single" w:sz="8" w:space="0" w:color="FFFFFF"/>
              <w:bottom w:val="single" w:sz="8" w:space="0" w:color="FFFFFF"/>
              <w:right w:val="single" w:sz="8" w:space="0" w:color="FFFFFF"/>
            </w:tcBorders>
            <w:shd w:val="clear" w:color="auto" w:fill="CBE7F5"/>
            <w:tcMar>
              <w:top w:w="72" w:type="dxa"/>
              <w:left w:w="144" w:type="dxa"/>
              <w:bottom w:w="72" w:type="dxa"/>
              <w:right w:w="144" w:type="dxa"/>
            </w:tcMar>
            <w:hideMark/>
          </w:tcPr>
          <w:p w:rsidR="000B014B" w:rsidRPr="000B014B" w:rsidRDefault="000B014B" w:rsidP="000B014B">
            <w:pPr>
              <w:spacing w:after="0" w:line="240" w:lineRule="auto"/>
              <w:rPr>
                <w:rFonts w:eastAsia="Times New Roman" w:cs="Arial"/>
                <w:lang w:eastAsia="en-GB"/>
              </w:rPr>
            </w:pPr>
            <w:r w:rsidRPr="000B014B">
              <w:rPr>
                <w:rFonts w:eastAsia="Times New Roman" w:cs="Arial"/>
                <w:color w:val="000000" w:themeColor="dark1"/>
                <w:kern w:val="24"/>
                <w:lang w:eastAsia="en-GB"/>
              </w:rPr>
              <w:t>Limited Offer to Members</w:t>
            </w:r>
          </w:p>
        </w:tc>
        <w:tc>
          <w:tcPr>
            <w:tcW w:w="4536" w:type="dxa"/>
            <w:tcBorders>
              <w:top w:val="single" w:sz="8" w:space="0" w:color="FFFFFF"/>
              <w:left w:val="single" w:sz="8" w:space="0" w:color="FFFFFF"/>
              <w:bottom w:val="single" w:sz="8" w:space="0" w:color="FFFFFF"/>
              <w:right w:val="single" w:sz="8" w:space="0" w:color="FFFFFF"/>
            </w:tcBorders>
            <w:shd w:val="clear" w:color="auto" w:fill="CBE7F5"/>
            <w:tcMar>
              <w:top w:w="72" w:type="dxa"/>
              <w:left w:w="144" w:type="dxa"/>
              <w:bottom w:w="72" w:type="dxa"/>
              <w:right w:w="144" w:type="dxa"/>
            </w:tcMar>
            <w:hideMark/>
          </w:tcPr>
          <w:p w:rsidR="000B014B" w:rsidRPr="000B014B" w:rsidRDefault="000B014B" w:rsidP="000B014B">
            <w:pPr>
              <w:spacing w:after="0" w:line="240" w:lineRule="auto"/>
              <w:rPr>
                <w:rFonts w:eastAsia="Times New Roman" w:cs="Arial"/>
                <w:lang w:eastAsia="en-GB"/>
              </w:rPr>
            </w:pPr>
            <w:r w:rsidRPr="000B014B">
              <w:rPr>
                <w:rFonts w:eastAsia="Times New Roman" w:cs="Arial"/>
                <w:color w:val="000000" w:themeColor="dark1"/>
                <w:kern w:val="24"/>
                <w:lang w:eastAsia="en-GB"/>
              </w:rPr>
              <w:t xml:space="preserve">More expansive offer to support GP resilience via Back Office Support Services etc. </w:t>
            </w:r>
          </w:p>
        </w:tc>
      </w:tr>
    </w:tbl>
    <w:p w:rsidR="000B014B" w:rsidRDefault="000B014B" w:rsidP="000B014B">
      <w:pPr>
        <w:rPr>
          <w:b/>
        </w:rPr>
      </w:pPr>
    </w:p>
    <w:p w:rsidR="000B014B" w:rsidRPr="004B51D0" w:rsidRDefault="004B51D0" w:rsidP="004B51D0">
      <w:pPr>
        <w:pStyle w:val="ListParagraph"/>
        <w:numPr>
          <w:ilvl w:val="0"/>
          <w:numId w:val="1"/>
        </w:numPr>
        <w:rPr>
          <w:b/>
        </w:rPr>
      </w:pPr>
      <w:r w:rsidRPr="004B51D0">
        <w:rPr>
          <w:b/>
        </w:rPr>
        <w:lastRenderedPageBreak/>
        <w:t>Key relationships</w:t>
      </w:r>
      <w:r w:rsidR="00ED7685">
        <w:rPr>
          <w:b/>
        </w:rPr>
        <w:t>, roles and responsibilities</w:t>
      </w:r>
    </w:p>
    <w:tbl>
      <w:tblPr>
        <w:tblW w:w="10228" w:type="dxa"/>
        <w:tblCellMar>
          <w:left w:w="0" w:type="dxa"/>
          <w:right w:w="0" w:type="dxa"/>
        </w:tblCellMar>
        <w:tblLook w:val="0420" w:firstRow="1" w:lastRow="0" w:firstColumn="0" w:lastColumn="0" w:noHBand="0" w:noVBand="1"/>
      </w:tblPr>
      <w:tblGrid>
        <w:gridCol w:w="1394"/>
        <w:gridCol w:w="1302"/>
        <w:gridCol w:w="7532"/>
      </w:tblGrid>
      <w:tr w:rsidR="00555BF5" w:rsidRPr="00AD4722" w:rsidTr="002F49D8">
        <w:trPr>
          <w:trHeight w:val="556"/>
        </w:trPr>
        <w:tc>
          <w:tcPr>
            <w:tcW w:w="1394" w:type="dxa"/>
            <w:tcBorders>
              <w:top w:val="single" w:sz="8" w:space="0" w:color="FFFFFF"/>
              <w:left w:val="single" w:sz="8" w:space="0" w:color="FFFFFF"/>
              <w:bottom w:val="single" w:sz="24" w:space="0" w:color="FFFFFF"/>
              <w:right w:val="single" w:sz="8" w:space="0" w:color="FFFFFF"/>
            </w:tcBorders>
            <w:shd w:val="clear" w:color="auto" w:fill="00BCE4"/>
            <w:tcMar>
              <w:top w:w="72" w:type="dxa"/>
              <w:left w:w="144" w:type="dxa"/>
              <w:bottom w:w="72" w:type="dxa"/>
              <w:right w:w="144" w:type="dxa"/>
            </w:tcMar>
            <w:hideMark/>
          </w:tcPr>
          <w:p w:rsidR="00AD4722" w:rsidRPr="00AD4722" w:rsidRDefault="00555BF5" w:rsidP="00AD4722">
            <w:pPr>
              <w:spacing w:after="0" w:line="240" w:lineRule="auto"/>
              <w:rPr>
                <w:rFonts w:eastAsia="Times New Roman" w:cs="Arial"/>
                <w:lang w:eastAsia="en-GB"/>
              </w:rPr>
            </w:pPr>
            <w:r w:rsidRPr="00AD4722">
              <w:rPr>
                <w:rFonts w:eastAsia="Gill Sans" w:cs="Gill Sans"/>
                <w:b/>
                <w:bCs/>
                <w:color w:val="FFFFFF" w:themeColor="light1"/>
                <w:kern w:val="24"/>
                <w:lang w:val="en-US" w:eastAsia="en-GB"/>
              </w:rPr>
              <w:t>Stakeholder</w:t>
            </w:r>
          </w:p>
        </w:tc>
        <w:tc>
          <w:tcPr>
            <w:tcW w:w="1302" w:type="dxa"/>
            <w:tcBorders>
              <w:top w:val="single" w:sz="8" w:space="0" w:color="FFFFFF"/>
              <w:left w:val="single" w:sz="8" w:space="0" w:color="FFFFFF"/>
              <w:bottom w:val="single" w:sz="24" w:space="0" w:color="FFFFFF"/>
              <w:right w:val="single" w:sz="8" w:space="0" w:color="FFFFFF"/>
            </w:tcBorders>
            <w:shd w:val="clear" w:color="auto" w:fill="00BCE4"/>
          </w:tcPr>
          <w:p w:rsidR="00555BF5" w:rsidRPr="00AD4722" w:rsidRDefault="002F49D8" w:rsidP="00AD4722">
            <w:pPr>
              <w:spacing w:after="0" w:line="240" w:lineRule="auto"/>
              <w:rPr>
                <w:rFonts w:eastAsia="Gill Sans" w:cs="Gill Sans"/>
                <w:b/>
                <w:bCs/>
                <w:color w:val="FFFFFF" w:themeColor="light1"/>
                <w:kern w:val="24"/>
                <w:lang w:val="en-US" w:eastAsia="en-GB"/>
              </w:rPr>
            </w:pPr>
            <w:r>
              <w:rPr>
                <w:rFonts w:eastAsia="Gill Sans" w:cs="Gill Sans"/>
                <w:b/>
                <w:bCs/>
                <w:color w:val="FFFFFF" w:themeColor="light1"/>
                <w:kern w:val="24"/>
                <w:lang w:val="en-US" w:eastAsia="en-GB"/>
              </w:rPr>
              <w:t>Lead</w:t>
            </w:r>
          </w:p>
        </w:tc>
        <w:tc>
          <w:tcPr>
            <w:tcW w:w="7532" w:type="dxa"/>
            <w:tcBorders>
              <w:top w:val="single" w:sz="8" w:space="0" w:color="FFFFFF"/>
              <w:left w:val="single" w:sz="8" w:space="0" w:color="FFFFFF"/>
              <w:bottom w:val="single" w:sz="24" w:space="0" w:color="FFFFFF"/>
              <w:right w:val="single" w:sz="8" w:space="0" w:color="FFFFFF"/>
            </w:tcBorders>
            <w:shd w:val="clear" w:color="auto" w:fill="00BCE4"/>
            <w:tcMar>
              <w:top w:w="72" w:type="dxa"/>
              <w:left w:w="144" w:type="dxa"/>
              <w:bottom w:w="72" w:type="dxa"/>
              <w:right w:w="144" w:type="dxa"/>
            </w:tcMar>
            <w:hideMark/>
          </w:tcPr>
          <w:p w:rsidR="00AD4722" w:rsidRPr="00AD4722" w:rsidRDefault="00555BF5" w:rsidP="00AD4722">
            <w:pPr>
              <w:spacing w:after="0" w:line="240" w:lineRule="auto"/>
              <w:rPr>
                <w:rFonts w:eastAsia="Times New Roman" w:cs="Arial"/>
                <w:lang w:eastAsia="en-GB"/>
              </w:rPr>
            </w:pPr>
            <w:r w:rsidRPr="00AD4722">
              <w:rPr>
                <w:rFonts w:eastAsia="Gill Sans" w:cs="Gill Sans"/>
                <w:b/>
                <w:bCs/>
                <w:color w:val="FFFFFF" w:themeColor="light1"/>
                <w:kern w:val="24"/>
                <w:lang w:val="en-US" w:eastAsia="en-GB"/>
              </w:rPr>
              <w:t>Relationship with ELR GP Federation</w:t>
            </w:r>
          </w:p>
        </w:tc>
      </w:tr>
      <w:tr w:rsidR="00555BF5" w:rsidRPr="00AD4722" w:rsidTr="002F49D8">
        <w:trPr>
          <w:trHeight w:val="2012"/>
        </w:trPr>
        <w:tc>
          <w:tcPr>
            <w:tcW w:w="1394" w:type="dxa"/>
            <w:tcBorders>
              <w:top w:val="single" w:sz="24" w:space="0" w:color="FFFFFF"/>
              <w:left w:val="single" w:sz="8" w:space="0" w:color="FFFFFF"/>
              <w:bottom w:val="single" w:sz="8" w:space="0" w:color="FFFFFF"/>
              <w:right w:val="single" w:sz="8" w:space="0" w:color="FFFFFF"/>
            </w:tcBorders>
            <w:shd w:val="clear" w:color="auto" w:fill="CBE7F5"/>
            <w:tcMar>
              <w:top w:w="72" w:type="dxa"/>
              <w:left w:w="144" w:type="dxa"/>
              <w:bottom w:w="72" w:type="dxa"/>
              <w:right w:w="144" w:type="dxa"/>
            </w:tcMar>
            <w:hideMark/>
          </w:tcPr>
          <w:p w:rsidR="00AD4722" w:rsidRPr="00AD4722" w:rsidRDefault="00555BF5" w:rsidP="00AD4722">
            <w:pPr>
              <w:spacing w:after="0" w:line="240" w:lineRule="auto"/>
              <w:rPr>
                <w:rFonts w:eastAsia="Times New Roman" w:cs="Arial"/>
                <w:lang w:eastAsia="en-GB"/>
              </w:rPr>
            </w:pPr>
            <w:r>
              <w:rPr>
                <w:rFonts w:eastAsia="Gill Sans" w:cs="Gill Sans"/>
                <w:color w:val="000000" w:themeColor="dark1"/>
                <w:kern w:val="24"/>
                <w:lang w:val="en-US" w:eastAsia="en-GB"/>
              </w:rPr>
              <w:t>CCG &amp; Localities</w:t>
            </w:r>
            <w:r w:rsidRPr="00AD4722">
              <w:rPr>
                <w:rFonts w:eastAsia="Gill Sans" w:cs="Gill Sans"/>
                <w:color w:val="000000" w:themeColor="dark1"/>
                <w:kern w:val="24"/>
                <w:lang w:val="en-US" w:eastAsia="en-GB"/>
              </w:rPr>
              <w:t xml:space="preserve"> </w:t>
            </w:r>
          </w:p>
        </w:tc>
        <w:tc>
          <w:tcPr>
            <w:tcW w:w="1302" w:type="dxa"/>
            <w:tcBorders>
              <w:top w:val="single" w:sz="24" w:space="0" w:color="FFFFFF"/>
              <w:left w:val="single" w:sz="8" w:space="0" w:color="FFFFFF"/>
              <w:bottom w:val="single" w:sz="8" w:space="0" w:color="FFFFFF"/>
              <w:right w:val="single" w:sz="8" w:space="0" w:color="FFFFFF"/>
            </w:tcBorders>
            <w:shd w:val="clear" w:color="auto" w:fill="CBE7F5"/>
          </w:tcPr>
          <w:p w:rsidR="00555BF5" w:rsidRDefault="002F49D8" w:rsidP="002F49D8">
            <w:pPr>
              <w:spacing w:after="0" w:line="240" w:lineRule="auto"/>
              <w:contextualSpacing/>
              <w:rPr>
                <w:rFonts w:eastAsia="Gill Sans" w:cs="Gill Sans"/>
                <w:color w:val="000000" w:themeColor="dark1"/>
                <w:kern w:val="24"/>
                <w:lang w:eastAsia="en-GB"/>
              </w:rPr>
            </w:pPr>
            <w:r>
              <w:rPr>
                <w:rFonts w:eastAsia="Gill Sans" w:cs="Gill Sans"/>
                <w:color w:val="000000" w:themeColor="dark1"/>
                <w:kern w:val="24"/>
                <w:lang w:eastAsia="en-GB"/>
              </w:rPr>
              <w:t>B&amp;L; SV, NC</w:t>
            </w:r>
          </w:p>
          <w:p w:rsidR="002F49D8" w:rsidRDefault="002F49D8" w:rsidP="002F49D8">
            <w:pPr>
              <w:spacing w:after="0" w:line="240" w:lineRule="auto"/>
              <w:contextualSpacing/>
              <w:rPr>
                <w:rFonts w:eastAsia="Gill Sans" w:cs="Gill Sans"/>
                <w:color w:val="000000" w:themeColor="dark1"/>
                <w:kern w:val="24"/>
                <w:lang w:eastAsia="en-GB"/>
              </w:rPr>
            </w:pPr>
            <w:r>
              <w:rPr>
                <w:rFonts w:eastAsia="Gill Sans" w:cs="Gill Sans"/>
                <w:color w:val="000000" w:themeColor="dark1"/>
                <w:kern w:val="24"/>
                <w:lang w:eastAsia="en-GB"/>
              </w:rPr>
              <w:t>O&amp;W; LR, JW</w:t>
            </w:r>
          </w:p>
          <w:p w:rsidR="002F49D8" w:rsidRDefault="002F49D8" w:rsidP="002F49D8">
            <w:pPr>
              <w:spacing w:after="0" w:line="240" w:lineRule="auto"/>
              <w:contextualSpacing/>
              <w:rPr>
                <w:rFonts w:eastAsia="Gill Sans" w:cs="Gill Sans"/>
                <w:color w:val="000000" w:themeColor="dark1"/>
                <w:kern w:val="24"/>
                <w:lang w:eastAsia="en-GB"/>
              </w:rPr>
            </w:pPr>
            <w:r>
              <w:rPr>
                <w:rFonts w:eastAsia="Gill Sans" w:cs="Gill Sans"/>
                <w:color w:val="000000" w:themeColor="dark1"/>
                <w:kern w:val="24"/>
                <w:lang w:eastAsia="en-GB"/>
              </w:rPr>
              <w:t>M&amp;R; GC, RB</w:t>
            </w:r>
          </w:p>
          <w:p w:rsidR="002F49D8" w:rsidRPr="00AD4722" w:rsidRDefault="002F49D8" w:rsidP="002F49D8">
            <w:pPr>
              <w:spacing w:after="0" w:line="240" w:lineRule="auto"/>
              <w:contextualSpacing/>
              <w:rPr>
                <w:rFonts w:eastAsia="Gill Sans" w:cs="Gill Sans"/>
                <w:color w:val="000000" w:themeColor="dark1"/>
                <w:kern w:val="24"/>
                <w:lang w:eastAsia="en-GB"/>
              </w:rPr>
            </w:pPr>
            <w:proofErr w:type="spellStart"/>
            <w:r>
              <w:rPr>
                <w:rFonts w:eastAsia="Gill Sans" w:cs="Gill Sans"/>
                <w:color w:val="000000" w:themeColor="dark1"/>
                <w:kern w:val="24"/>
                <w:lang w:eastAsia="en-GB"/>
              </w:rPr>
              <w:t>Harb</w:t>
            </w:r>
            <w:proofErr w:type="spellEnd"/>
            <w:r>
              <w:rPr>
                <w:rFonts w:eastAsia="Gill Sans" w:cs="Gill Sans"/>
                <w:color w:val="000000" w:themeColor="dark1"/>
                <w:kern w:val="24"/>
                <w:lang w:eastAsia="en-GB"/>
              </w:rPr>
              <w:t>; AC, JW</w:t>
            </w:r>
          </w:p>
        </w:tc>
        <w:tc>
          <w:tcPr>
            <w:tcW w:w="7532" w:type="dxa"/>
            <w:tcBorders>
              <w:top w:val="single" w:sz="24" w:space="0" w:color="FFFFFF"/>
              <w:left w:val="single" w:sz="8" w:space="0" w:color="FFFFFF"/>
              <w:bottom w:val="single" w:sz="8" w:space="0" w:color="FFFFFF"/>
              <w:right w:val="single" w:sz="8" w:space="0" w:color="FFFFFF"/>
            </w:tcBorders>
            <w:shd w:val="clear" w:color="auto" w:fill="CBE7F5"/>
            <w:tcMar>
              <w:top w:w="72" w:type="dxa"/>
              <w:left w:w="144" w:type="dxa"/>
              <w:bottom w:w="72" w:type="dxa"/>
              <w:right w:w="144" w:type="dxa"/>
            </w:tcMar>
            <w:hideMark/>
          </w:tcPr>
          <w:p w:rsidR="00ED7685" w:rsidRPr="00ED7685" w:rsidRDefault="00ED7685" w:rsidP="00ED7685">
            <w:pPr>
              <w:numPr>
                <w:ilvl w:val="0"/>
                <w:numId w:val="15"/>
              </w:numPr>
              <w:spacing w:after="0" w:line="240" w:lineRule="auto"/>
              <w:ind w:left="565"/>
              <w:contextualSpacing/>
              <w:rPr>
                <w:rFonts w:eastAsia="Times New Roman" w:cs="Arial"/>
                <w:lang w:eastAsia="en-GB"/>
              </w:rPr>
            </w:pPr>
            <w:r>
              <w:rPr>
                <w:rFonts w:eastAsia="Times New Roman" w:cs="Arial"/>
                <w:color w:val="000000" w:themeColor="dark1"/>
                <w:kern w:val="24"/>
                <w:lang w:eastAsia="en-GB"/>
              </w:rPr>
              <w:t>Establish joint strategy with the CCG Board</w:t>
            </w:r>
          </w:p>
          <w:p w:rsidR="00AD4722" w:rsidRPr="00AD4722" w:rsidRDefault="00ED7685" w:rsidP="00ED7685">
            <w:pPr>
              <w:numPr>
                <w:ilvl w:val="0"/>
                <w:numId w:val="15"/>
              </w:numPr>
              <w:spacing w:after="0" w:line="240" w:lineRule="auto"/>
              <w:ind w:left="565"/>
              <w:contextualSpacing/>
              <w:rPr>
                <w:rFonts w:eastAsia="Times New Roman" w:cs="Arial"/>
                <w:lang w:eastAsia="en-GB"/>
              </w:rPr>
            </w:pPr>
            <w:r w:rsidRPr="00AD4722">
              <w:rPr>
                <w:rFonts w:eastAsia="Gill Sans" w:cs="Gill Sans"/>
                <w:color w:val="000000" w:themeColor="dark1"/>
                <w:kern w:val="24"/>
                <w:lang w:eastAsia="en-GB"/>
              </w:rPr>
              <w:t xml:space="preserve"> </w:t>
            </w:r>
            <w:r w:rsidR="00AD4722" w:rsidRPr="00AD4722">
              <w:rPr>
                <w:rFonts w:eastAsia="Gill Sans" w:cs="Gill Sans"/>
                <w:color w:val="000000" w:themeColor="dark1"/>
                <w:kern w:val="24"/>
                <w:lang w:eastAsia="en-GB"/>
              </w:rPr>
              <w:t>Establish mutual understanding between the Federation board members and CCG Board Members on how best they work together to support localities</w:t>
            </w:r>
          </w:p>
          <w:p w:rsidR="00AD4722" w:rsidRPr="00AD4722" w:rsidRDefault="00AD4722" w:rsidP="00ED7685">
            <w:pPr>
              <w:numPr>
                <w:ilvl w:val="0"/>
                <w:numId w:val="15"/>
              </w:numPr>
              <w:spacing w:after="0" w:line="240" w:lineRule="auto"/>
              <w:ind w:left="565"/>
              <w:contextualSpacing/>
              <w:rPr>
                <w:rFonts w:eastAsia="Times New Roman" w:cs="Arial"/>
                <w:lang w:eastAsia="en-GB"/>
              </w:rPr>
            </w:pPr>
            <w:r w:rsidRPr="00AD4722">
              <w:rPr>
                <w:rFonts w:eastAsia="Gill Sans" w:cs="Gill Sans"/>
                <w:color w:val="000000" w:themeColor="dark1"/>
                <w:kern w:val="24"/>
                <w:lang w:eastAsia="en-GB"/>
              </w:rPr>
              <w:t>Locality meetings to become collective meetings for the Federation, rather than for the CCG</w:t>
            </w:r>
            <w:r w:rsidR="00ED7685">
              <w:rPr>
                <w:rFonts w:eastAsia="Gill Sans" w:cs="Gill Sans"/>
                <w:color w:val="000000" w:themeColor="dark1"/>
                <w:kern w:val="24"/>
                <w:lang w:eastAsia="en-GB"/>
              </w:rPr>
              <w:t xml:space="preserve"> </w:t>
            </w:r>
          </w:p>
          <w:p w:rsidR="00AD4722" w:rsidRPr="00AD4722" w:rsidRDefault="00AD4722" w:rsidP="00ED7685">
            <w:pPr>
              <w:numPr>
                <w:ilvl w:val="0"/>
                <w:numId w:val="15"/>
              </w:numPr>
              <w:spacing w:after="0" w:line="240" w:lineRule="auto"/>
              <w:ind w:left="565"/>
              <w:contextualSpacing/>
              <w:rPr>
                <w:rFonts w:eastAsia="Times New Roman" w:cs="Arial"/>
                <w:lang w:eastAsia="en-GB"/>
              </w:rPr>
            </w:pPr>
            <w:r w:rsidRPr="00AD4722">
              <w:rPr>
                <w:rFonts w:eastAsia="Times New Roman" w:cs="Arial"/>
                <w:color w:val="000000" w:themeColor="dark1"/>
                <w:kern w:val="24"/>
                <w:lang w:eastAsia="en-GB"/>
              </w:rPr>
              <w:t xml:space="preserve">Seek to establish a ELR GP Fed/CCG Managers ‘one team’ approach to support cluster development of GP practices within localities </w:t>
            </w:r>
          </w:p>
        </w:tc>
      </w:tr>
      <w:tr w:rsidR="00ED7685" w:rsidRPr="00AD4722" w:rsidTr="00ED7685">
        <w:trPr>
          <w:trHeight w:val="582"/>
        </w:trPr>
        <w:tc>
          <w:tcPr>
            <w:tcW w:w="1394" w:type="dxa"/>
            <w:tcBorders>
              <w:top w:val="single" w:sz="8" w:space="0" w:color="FFFFFF"/>
              <w:left w:val="single" w:sz="8" w:space="0" w:color="FFFFFF"/>
              <w:bottom w:val="single" w:sz="8" w:space="0" w:color="FFFFFF"/>
              <w:right w:val="single" w:sz="8" w:space="0" w:color="FFFFFF"/>
            </w:tcBorders>
            <w:shd w:val="clear" w:color="auto" w:fill="E7F4FA"/>
            <w:tcMar>
              <w:top w:w="72" w:type="dxa"/>
              <w:left w:w="144" w:type="dxa"/>
              <w:bottom w:w="72" w:type="dxa"/>
              <w:right w:w="144" w:type="dxa"/>
            </w:tcMar>
          </w:tcPr>
          <w:p w:rsidR="00ED7685" w:rsidRPr="00AD4722" w:rsidRDefault="00ED7685" w:rsidP="00AD4722">
            <w:pPr>
              <w:spacing w:after="0" w:line="240" w:lineRule="auto"/>
              <w:rPr>
                <w:rFonts w:eastAsia="Gill Sans" w:cs="Gill Sans"/>
                <w:color w:val="000000" w:themeColor="dark1"/>
                <w:kern w:val="24"/>
                <w:lang w:val="en-US" w:eastAsia="en-GB"/>
              </w:rPr>
            </w:pPr>
            <w:r>
              <w:rPr>
                <w:rFonts w:eastAsia="Gill Sans" w:cs="Gill Sans"/>
                <w:color w:val="000000" w:themeColor="dark1"/>
                <w:kern w:val="24"/>
                <w:lang w:val="en-US" w:eastAsia="en-GB"/>
              </w:rPr>
              <w:t xml:space="preserve">Member Practices </w:t>
            </w:r>
          </w:p>
        </w:tc>
        <w:tc>
          <w:tcPr>
            <w:tcW w:w="1302" w:type="dxa"/>
            <w:tcBorders>
              <w:top w:val="single" w:sz="8" w:space="0" w:color="FFFFFF"/>
              <w:left w:val="single" w:sz="8" w:space="0" w:color="FFFFFF"/>
              <w:bottom w:val="single" w:sz="8" w:space="0" w:color="FFFFFF"/>
              <w:right w:val="single" w:sz="8" w:space="0" w:color="FFFFFF"/>
            </w:tcBorders>
            <w:shd w:val="clear" w:color="auto" w:fill="E7F4FA"/>
          </w:tcPr>
          <w:p w:rsidR="00ED7685" w:rsidRDefault="00ED7685" w:rsidP="002F49D8">
            <w:pPr>
              <w:spacing w:after="0" w:line="240" w:lineRule="auto"/>
              <w:contextualSpacing/>
              <w:rPr>
                <w:rFonts w:eastAsia="Gill Sans" w:cs="Gill Sans"/>
                <w:color w:val="000000" w:themeColor="dark1"/>
                <w:kern w:val="24"/>
                <w:lang w:eastAsia="en-GB"/>
              </w:rPr>
            </w:pPr>
            <w:r>
              <w:rPr>
                <w:rFonts w:eastAsia="Gill Sans" w:cs="Gill Sans"/>
                <w:color w:val="000000" w:themeColor="dark1"/>
                <w:kern w:val="24"/>
                <w:lang w:eastAsia="en-GB"/>
              </w:rPr>
              <w:t>All</w:t>
            </w:r>
          </w:p>
        </w:tc>
        <w:tc>
          <w:tcPr>
            <w:tcW w:w="7532" w:type="dxa"/>
            <w:tcBorders>
              <w:top w:val="single" w:sz="8" w:space="0" w:color="FFFFFF"/>
              <w:left w:val="single" w:sz="8" w:space="0" w:color="FFFFFF"/>
              <w:bottom w:val="single" w:sz="8" w:space="0" w:color="FFFFFF"/>
              <w:right w:val="single" w:sz="8" w:space="0" w:color="FFFFFF"/>
            </w:tcBorders>
            <w:shd w:val="clear" w:color="auto" w:fill="E7F4FA"/>
            <w:tcMar>
              <w:top w:w="72" w:type="dxa"/>
              <w:left w:w="144" w:type="dxa"/>
              <w:bottom w:w="72" w:type="dxa"/>
              <w:right w:w="144" w:type="dxa"/>
            </w:tcMar>
          </w:tcPr>
          <w:p w:rsidR="00ED7685" w:rsidRPr="00AD4722" w:rsidRDefault="00ED7685" w:rsidP="00ED7685">
            <w:pPr>
              <w:numPr>
                <w:ilvl w:val="0"/>
                <w:numId w:val="16"/>
              </w:numPr>
              <w:spacing w:after="0" w:line="240" w:lineRule="auto"/>
              <w:ind w:left="281" w:firstLine="0"/>
              <w:contextualSpacing/>
              <w:rPr>
                <w:rFonts w:eastAsia="Gill Sans" w:cs="Gill Sans"/>
                <w:color w:val="000000" w:themeColor="dark1"/>
                <w:kern w:val="24"/>
                <w:lang w:eastAsia="en-GB"/>
              </w:rPr>
            </w:pPr>
            <w:r>
              <w:rPr>
                <w:rFonts w:eastAsia="Gill Sans" w:cs="Gill Sans"/>
                <w:color w:val="000000" w:themeColor="dark1"/>
                <w:kern w:val="24"/>
                <w:lang w:eastAsia="en-GB"/>
              </w:rPr>
              <w:t>1:1 visits to practices in your Locality to network and identify areas for further work</w:t>
            </w:r>
            <w:r w:rsidR="0013741F">
              <w:rPr>
                <w:rFonts w:eastAsia="Gill Sans" w:cs="Gill Sans"/>
                <w:color w:val="000000" w:themeColor="dark1"/>
                <w:kern w:val="24"/>
                <w:lang w:eastAsia="en-GB"/>
              </w:rPr>
              <w:t xml:space="preserve"> – using the check list below.</w:t>
            </w:r>
          </w:p>
        </w:tc>
      </w:tr>
      <w:tr w:rsidR="00555BF5" w:rsidRPr="00AD4722" w:rsidTr="002F49D8">
        <w:trPr>
          <w:trHeight w:val="1792"/>
        </w:trPr>
        <w:tc>
          <w:tcPr>
            <w:tcW w:w="1394" w:type="dxa"/>
            <w:tcBorders>
              <w:top w:val="single" w:sz="8" w:space="0" w:color="FFFFFF"/>
              <w:left w:val="single" w:sz="8" w:space="0" w:color="FFFFFF"/>
              <w:bottom w:val="single" w:sz="8" w:space="0" w:color="FFFFFF"/>
              <w:right w:val="single" w:sz="8" w:space="0" w:color="FFFFFF"/>
            </w:tcBorders>
            <w:shd w:val="clear" w:color="auto" w:fill="E7F4FA"/>
            <w:tcMar>
              <w:top w:w="72" w:type="dxa"/>
              <w:left w:w="144" w:type="dxa"/>
              <w:bottom w:w="72" w:type="dxa"/>
              <w:right w:w="144" w:type="dxa"/>
            </w:tcMar>
            <w:hideMark/>
          </w:tcPr>
          <w:p w:rsidR="00AD4722" w:rsidRPr="00AD4722" w:rsidRDefault="00555BF5" w:rsidP="00AD4722">
            <w:pPr>
              <w:spacing w:after="0" w:line="240" w:lineRule="auto"/>
              <w:rPr>
                <w:rFonts w:eastAsia="Times New Roman" w:cs="Arial"/>
                <w:lang w:eastAsia="en-GB"/>
              </w:rPr>
            </w:pPr>
            <w:r w:rsidRPr="00AD4722">
              <w:rPr>
                <w:rFonts w:eastAsia="Gill Sans" w:cs="Gill Sans"/>
                <w:color w:val="000000" w:themeColor="dark1"/>
                <w:kern w:val="24"/>
                <w:lang w:val="en-US" w:eastAsia="en-GB"/>
              </w:rPr>
              <w:t xml:space="preserve">LMC </w:t>
            </w:r>
          </w:p>
        </w:tc>
        <w:tc>
          <w:tcPr>
            <w:tcW w:w="1302" w:type="dxa"/>
            <w:tcBorders>
              <w:top w:val="single" w:sz="8" w:space="0" w:color="FFFFFF"/>
              <w:left w:val="single" w:sz="8" w:space="0" w:color="FFFFFF"/>
              <w:bottom w:val="single" w:sz="8" w:space="0" w:color="FFFFFF"/>
              <w:right w:val="single" w:sz="8" w:space="0" w:color="FFFFFF"/>
            </w:tcBorders>
            <w:shd w:val="clear" w:color="auto" w:fill="E7F4FA"/>
          </w:tcPr>
          <w:p w:rsidR="00555BF5" w:rsidRPr="00AD4722" w:rsidRDefault="002F49D8" w:rsidP="002F49D8">
            <w:pPr>
              <w:spacing w:after="0" w:line="240" w:lineRule="auto"/>
              <w:contextualSpacing/>
              <w:rPr>
                <w:rFonts w:eastAsia="Gill Sans" w:cs="Gill Sans"/>
                <w:color w:val="000000" w:themeColor="dark1"/>
                <w:kern w:val="24"/>
                <w:lang w:eastAsia="en-GB"/>
              </w:rPr>
            </w:pPr>
            <w:r>
              <w:rPr>
                <w:rFonts w:eastAsia="Gill Sans" w:cs="Gill Sans"/>
                <w:color w:val="000000" w:themeColor="dark1"/>
                <w:kern w:val="24"/>
                <w:lang w:eastAsia="en-GB"/>
              </w:rPr>
              <w:t>NC (?)</w:t>
            </w:r>
          </w:p>
        </w:tc>
        <w:tc>
          <w:tcPr>
            <w:tcW w:w="7532" w:type="dxa"/>
            <w:tcBorders>
              <w:top w:val="single" w:sz="8" w:space="0" w:color="FFFFFF"/>
              <w:left w:val="single" w:sz="8" w:space="0" w:color="FFFFFF"/>
              <w:bottom w:val="single" w:sz="8" w:space="0" w:color="FFFFFF"/>
              <w:right w:val="single" w:sz="8" w:space="0" w:color="FFFFFF"/>
            </w:tcBorders>
            <w:shd w:val="clear" w:color="auto" w:fill="E7F4FA"/>
            <w:tcMar>
              <w:top w:w="72" w:type="dxa"/>
              <w:left w:w="144" w:type="dxa"/>
              <w:bottom w:w="72" w:type="dxa"/>
              <w:right w:w="144" w:type="dxa"/>
            </w:tcMar>
            <w:hideMark/>
          </w:tcPr>
          <w:p w:rsidR="00555BF5" w:rsidRPr="00EE65AD" w:rsidRDefault="00AD4722" w:rsidP="00ED7685">
            <w:pPr>
              <w:numPr>
                <w:ilvl w:val="0"/>
                <w:numId w:val="16"/>
              </w:numPr>
              <w:spacing w:after="0" w:line="240" w:lineRule="auto"/>
              <w:ind w:left="281" w:firstLine="0"/>
              <w:contextualSpacing/>
              <w:rPr>
                <w:rFonts w:eastAsia="Times New Roman" w:cs="Arial"/>
                <w:lang w:eastAsia="en-GB"/>
              </w:rPr>
            </w:pPr>
            <w:r w:rsidRPr="00AD4722">
              <w:rPr>
                <w:rFonts w:eastAsia="Gill Sans" w:cs="Gill Sans"/>
                <w:color w:val="000000" w:themeColor="dark1"/>
                <w:kern w:val="24"/>
                <w:lang w:eastAsia="en-GB"/>
              </w:rPr>
              <w:t xml:space="preserve">Establish a clear understanding of the mutual roles and responsibilities between LMC and ELR GP Federation.  Develop a memorandum of understanding based on the following: </w:t>
            </w:r>
          </w:p>
          <w:tbl>
            <w:tblPr>
              <w:tblW w:w="6386" w:type="dxa"/>
              <w:tblInd w:w="838" w:type="dxa"/>
              <w:tblCellMar>
                <w:left w:w="0" w:type="dxa"/>
                <w:right w:w="0" w:type="dxa"/>
              </w:tblCellMar>
              <w:tblLook w:val="0420" w:firstRow="1" w:lastRow="0" w:firstColumn="0" w:lastColumn="0" w:noHBand="0" w:noVBand="1"/>
            </w:tblPr>
            <w:tblGrid>
              <w:gridCol w:w="2992"/>
              <w:gridCol w:w="3394"/>
            </w:tblGrid>
            <w:tr w:rsidR="00555BF5" w:rsidRPr="00AD4722" w:rsidTr="00EE65AD">
              <w:trPr>
                <w:trHeight w:val="221"/>
              </w:trPr>
              <w:tc>
                <w:tcPr>
                  <w:tcW w:w="2992" w:type="dxa"/>
                  <w:tcBorders>
                    <w:top w:val="single" w:sz="8" w:space="0" w:color="FFFFFF"/>
                    <w:left w:val="single" w:sz="8" w:space="0" w:color="FFFFFF"/>
                    <w:bottom w:val="single" w:sz="24" w:space="0" w:color="FFFFFF"/>
                    <w:right w:val="single" w:sz="8" w:space="0" w:color="FFFFFF"/>
                  </w:tcBorders>
                  <w:shd w:val="clear" w:color="auto" w:fill="004B8D"/>
                  <w:tcMar>
                    <w:top w:w="72" w:type="dxa"/>
                    <w:left w:w="144" w:type="dxa"/>
                    <w:bottom w:w="72" w:type="dxa"/>
                    <w:right w:w="144" w:type="dxa"/>
                  </w:tcMar>
                  <w:hideMark/>
                </w:tcPr>
                <w:p w:rsidR="00555BF5" w:rsidRPr="00AD4722" w:rsidRDefault="00555BF5" w:rsidP="00EE65AD">
                  <w:pPr>
                    <w:spacing w:after="0" w:line="240" w:lineRule="auto"/>
                    <w:ind w:left="360"/>
                    <w:contextualSpacing/>
                    <w:rPr>
                      <w:rFonts w:eastAsia="Times New Roman" w:cs="Arial"/>
                      <w:lang w:eastAsia="en-GB"/>
                    </w:rPr>
                  </w:pPr>
                  <w:r w:rsidRPr="00AD4722">
                    <w:rPr>
                      <w:rFonts w:eastAsia="Times New Roman" w:cs="Arial"/>
                      <w:b/>
                      <w:bCs/>
                      <w:lang w:eastAsia="en-GB"/>
                    </w:rPr>
                    <w:t>ELR  GP federation</w:t>
                  </w:r>
                </w:p>
              </w:tc>
              <w:tc>
                <w:tcPr>
                  <w:tcW w:w="3394" w:type="dxa"/>
                  <w:tcBorders>
                    <w:top w:val="single" w:sz="8" w:space="0" w:color="FFFFFF"/>
                    <w:left w:val="single" w:sz="8" w:space="0" w:color="FFFFFF"/>
                    <w:bottom w:val="single" w:sz="24" w:space="0" w:color="FFFFFF"/>
                    <w:right w:val="single" w:sz="8" w:space="0" w:color="FFFFFF"/>
                  </w:tcBorders>
                  <w:shd w:val="clear" w:color="auto" w:fill="004B8D"/>
                  <w:tcMar>
                    <w:top w:w="72" w:type="dxa"/>
                    <w:left w:w="144" w:type="dxa"/>
                    <w:bottom w:w="72" w:type="dxa"/>
                    <w:right w:w="144" w:type="dxa"/>
                  </w:tcMar>
                  <w:hideMark/>
                </w:tcPr>
                <w:p w:rsidR="00555BF5" w:rsidRPr="00AD4722" w:rsidRDefault="00555BF5" w:rsidP="00EE65AD">
                  <w:pPr>
                    <w:spacing w:after="0" w:line="240" w:lineRule="auto"/>
                    <w:ind w:left="360"/>
                    <w:contextualSpacing/>
                    <w:rPr>
                      <w:rFonts w:eastAsia="Times New Roman" w:cs="Arial"/>
                      <w:lang w:eastAsia="en-GB"/>
                    </w:rPr>
                  </w:pPr>
                  <w:r w:rsidRPr="00AD4722">
                    <w:rPr>
                      <w:rFonts w:eastAsia="Times New Roman" w:cs="Arial"/>
                      <w:b/>
                      <w:bCs/>
                      <w:lang w:eastAsia="en-GB"/>
                    </w:rPr>
                    <w:t>LMC</w:t>
                  </w:r>
                </w:p>
              </w:tc>
            </w:tr>
            <w:tr w:rsidR="00555BF5" w:rsidRPr="00AD4722" w:rsidTr="00EE65AD">
              <w:trPr>
                <w:trHeight w:val="259"/>
              </w:trPr>
              <w:tc>
                <w:tcPr>
                  <w:tcW w:w="2992" w:type="dxa"/>
                  <w:tcBorders>
                    <w:top w:val="single" w:sz="24" w:space="0" w:color="FFFFFF"/>
                    <w:left w:val="single" w:sz="8" w:space="0" w:color="FFFFFF"/>
                    <w:bottom w:val="single" w:sz="8" w:space="0" w:color="FFFFFF"/>
                    <w:right w:val="single" w:sz="8" w:space="0" w:color="FFFFFF"/>
                  </w:tcBorders>
                  <w:shd w:val="clear" w:color="auto" w:fill="CBD0DB"/>
                  <w:tcMar>
                    <w:top w:w="72" w:type="dxa"/>
                    <w:left w:w="144" w:type="dxa"/>
                    <w:bottom w:w="72" w:type="dxa"/>
                    <w:right w:w="144" w:type="dxa"/>
                  </w:tcMar>
                  <w:hideMark/>
                </w:tcPr>
                <w:p w:rsidR="00555BF5" w:rsidRPr="00AD4722" w:rsidRDefault="00555BF5" w:rsidP="00EE65AD">
                  <w:pPr>
                    <w:spacing w:after="0" w:line="240" w:lineRule="auto"/>
                    <w:ind w:left="360"/>
                    <w:contextualSpacing/>
                    <w:rPr>
                      <w:rFonts w:eastAsia="Times New Roman" w:cs="Arial"/>
                      <w:lang w:eastAsia="en-GB"/>
                    </w:rPr>
                  </w:pPr>
                  <w:r w:rsidRPr="00AD4722">
                    <w:rPr>
                      <w:rFonts w:eastAsia="Times New Roman" w:cs="Arial"/>
                      <w:lang w:eastAsia="en-GB"/>
                    </w:rPr>
                    <w:t>Focus on practice</w:t>
                  </w:r>
                </w:p>
              </w:tc>
              <w:tc>
                <w:tcPr>
                  <w:tcW w:w="3394" w:type="dxa"/>
                  <w:tcBorders>
                    <w:top w:val="single" w:sz="24" w:space="0" w:color="FFFFFF"/>
                    <w:left w:val="single" w:sz="8" w:space="0" w:color="FFFFFF"/>
                    <w:bottom w:val="single" w:sz="8" w:space="0" w:color="FFFFFF"/>
                    <w:right w:val="single" w:sz="8" w:space="0" w:color="FFFFFF"/>
                  </w:tcBorders>
                  <w:shd w:val="clear" w:color="auto" w:fill="CBD0DB"/>
                  <w:tcMar>
                    <w:top w:w="72" w:type="dxa"/>
                    <w:left w:w="144" w:type="dxa"/>
                    <w:bottom w:w="72" w:type="dxa"/>
                    <w:right w:w="144" w:type="dxa"/>
                  </w:tcMar>
                  <w:hideMark/>
                </w:tcPr>
                <w:p w:rsidR="00555BF5" w:rsidRPr="00AD4722" w:rsidRDefault="00555BF5" w:rsidP="00EE65AD">
                  <w:pPr>
                    <w:spacing w:after="0" w:line="240" w:lineRule="auto"/>
                    <w:ind w:left="360"/>
                    <w:contextualSpacing/>
                    <w:rPr>
                      <w:rFonts w:eastAsia="Times New Roman" w:cs="Arial"/>
                      <w:lang w:eastAsia="en-GB"/>
                    </w:rPr>
                  </w:pPr>
                  <w:r w:rsidRPr="00AD4722">
                    <w:rPr>
                      <w:rFonts w:eastAsia="Times New Roman" w:cs="Arial"/>
                      <w:lang w:eastAsia="en-GB"/>
                    </w:rPr>
                    <w:t xml:space="preserve">Focus on individual </w:t>
                  </w:r>
                </w:p>
              </w:tc>
            </w:tr>
            <w:tr w:rsidR="00555BF5" w:rsidRPr="00AD4722" w:rsidTr="00EE65AD">
              <w:trPr>
                <w:trHeight w:val="265"/>
              </w:trPr>
              <w:tc>
                <w:tcPr>
                  <w:tcW w:w="2992" w:type="dxa"/>
                  <w:tcBorders>
                    <w:top w:val="single" w:sz="8" w:space="0" w:color="FFFFFF"/>
                    <w:left w:val="single" w:sz="8" w:space="0" w:color="FFFFFF"/>
                    <w:bottom w:val="single" w:sz="8" w:space="0" w:color="FFFFFF"/>
                    <w:right w:val="single" w:sz="8" w:space="0" w:color="FFFFFF"/>
                  </w:tcBorders>
                  <w:shd w:val="clear" w:color="auto" w:fill="E7E9EE"/>
                  <w:tcMar>
                    <w:top w:w="72" w:type="dxa"/>
                    <w:left w:w="144" w:type="dxa"/>
                    <w:bottom w:w="72" w:type="dxa"/>
                    <w:right w:w="144" w:type="dxa"/>
                  </w:tcMar>
                  <w:hideMark/>
                </w:tcPr>
                <w:p w:rsidR="00555BF5" w:rsidRPr="00AD4722" w:rsidRDefault="00555BF5" w:rsidP="00EE65AD">
                  <w:pPr>
                    <w:spacing w:after="0" w:line="240" w:lineRule="auto"/>
                    <w:ind w:left="360"/>
                    <w:contextualSpacing/>
                    <w:rPr>
                      <w:rFonts w:eastAsia="Times New Roman" w:cs="Arial"/>
                      <w:lang w:eastAsia="en-GB"/>
                    </w:rPr>
                  </w:pPr>
                  <w:r w:rsidRPr="00AD4722">
                    <w:rPr>
                      <w:rFonts w:eastAsia="Times New Roman" w:cs="Arial"/>
                      <w:lang w:eastAsia="en-GB"/>
                    </w:rPr>
                    <w:t>Engagement</w:t>
                  </w:r>
                </w:p>
              </w:tc>
              <w:tc>
                <w:tcPr>
                  <w:tcW w:w="3394" w:type="dxa"/>
                  <w:tcBorders>
                    <w:top w:val="single" w:sz="8" w:space="0" w:color="FFFFFF"/>
                    <w:left w:val="single" w:sz="8" w:space="0" w:color="FFFFFF"/>
                    <w:bottom w:val="single" w:sz="8" w:space="0" w:color="FFFFFF"/>
                    <w:right w:val="single" w:sz="8" w:space="0" w:color="FFFFFF"/>
                  </w:tcBorders>
                  <w:shd w:val="clear" w:color="auto" w:fill="E7E9EE"/>
                  <w:tcMar>
                    <w:top w:w="72" w:type="dxa"/>
                    <w:left w:w="144" w:type="dxa"/>
                    <w:bottom w:w="72" w:type="dxa"/>
                    <w:right w:w="144" w:type="dxa"/>
                  </w:tcMar>
                  <w:hideMark/>
                </w:tcPr>
                <w:p w:rsidR="00555BF5" w:rsidRPr="00AD4722" w:rsidRDefault="00555BF5" w:rsidP="00EE65AD">
                  <w:pPr>
                    <w:spacing w:after="0" w:line="240" w:lineRule="auto"/>
                    <w:ind w:left="360"/>
                    <w:contextualSpacing/>
                    <w:rPr>
                      <w:rFonts w:eastAsia="Times New Roman" w:cs="Arial"/>
                      <w:lang w:eastAsia="en-GB"/>
                    </w:rPr>
                  </w:pPr>
                  <w:r w:rsidRPr="00AD4722">
                    <w:rPr>
                      <w:rFonts w:eastAsia="Times New Roman" w:cs="Arial"/>
                      <w:lang w:eastAsia="en-GB"/>
                    </w:rPr>
                    <w:t xml:space="preserve">Representation </w:t>
                  </w:r>
                </w:p>
              </w:tc>
            </w:tr>
            <w:tr w:rsidR="00555BF5" w:rsidRPr="00AD4722" w:rsidTr="00EE65AD">
              <w:trPr>
                <w:trHeight w:val="329"/>
              </w:trPr>
              <w:tc>
                <w:tcPr>
                  <w:tcW w:w="2992" w:type="dxa"/>
                  <w:tcBorders>
                    <w:top w:val="single" w:sz="8" w:space="0" w:color="FFFFFF"/>
                    <w:left w:val="single" w:sz="8" w:space="0" w:color="FFFFFF"/>
                    <w:bottom w:val="single" w:sz="8" w:space="0" w:color="FFFFFF"/>
                    <w:right w:val="single" w:sz="8" w:space="0" w:color="FFFFFF"/>
                  </w:tcBorders>
                  <w:shd w:val="clear" w:color="auto" w:fill="CBD0DB"/>
                  <w:tcMar>
                    <w:top w:w="72" w:type="dxa"/>
                    <w:left w:w="144" w:type="dxa"/>
                    <w:bottom w:w="72" w:type="dxa"/>
                    <w:right w:w="144" w:type="dxa"/>
                  </w:tcMar>
                  <w:hideMark/>
                </w:tcPr>
                <w:p w:rsidR="00555BF5" w:rsidRPr="00AD4722" w:rsidRDefault="00555BF5" w:rsidP="00EE65AD">
                  <w:pPr>
                    <w:spacing w:after="0" w:line="240" w:lineRule="auto"/>
                    <w:ind w:left="360"/>
                    <w:contextualSpacing/>
                    <w:rPr>
                      <w:rFonts w:eastAsia="Times New Roman" w:cs="Arial"/>
                      <w:lang w:eastAsia="en-GB"/>
                    </w:rPr>
                  </w:pPr>
                  <w:r w:rsidRPr="00AD4722">
                    <w:rPr>
                      <w:rFonts w:eastAsia="Times New Roman" w:cs="Arial"/>
                      <w:lang w:eastAsia="en-GB"/>
                    </w:rPr>
                    <w:t xml:space="preserve">Service Delivery </w:t>
                  </w:r>
                </w:p>
              </w:tc>
              <w:tc>
                <w:tcPr>
                  <w:tcW w:w="3394" w:type="dxa"/>
                  <w:tcBorders>
                    <w:top w:val="single" w:sz="8" w:space="0" w:color="FFFFFF"/>
                    <w:left w:val="single" w:sz="8" w:space="0" w:color="FFFFFF"/>
                    <w:bottom w:val="single" w:sz="8" w:space="0" w:color="FFFFFF"/>
                    <w:right w:val="single" w:sz="8" w:space="0" w:color="FFFFFF"/>
                  </w:tcBorders>
                  <w:shd w:val="clear" w:color="auto" w:fill="CBD0DB"/>
                  <w:tcMar>
                    <w:top w:w="72" w:type="dxa"/>
                    <w:left w:w="144" w:type="dxa"/>
                    <w:bottom w:w="72" w:type="dxa"/>
                    <w:right w:w="144" w:type="dxa"/>
                  </w:tcMar>
                  <w:hideMark/>
                </w:tcPr>
                <w:p w:rsidR="00555BF5" w:rsidRPr="00AD4722" w:rsidRDefault="00555BF5" w:rsidP="00EE65AD">
                  <w:pPr>
                    <w:spacing w:after="0" w:line="240" w:lineRule="auto"/>
                    <w:ind w:left="360"/>
                    <w:contextualSpacing/>
                    <w:rPr>
                      <w:rFonts w:eastAsia="Times New Roman" w:cs="Arial"/>
                      <w:lang w:eastAsia="en-GB"/>
                    </w:rPr>
                  </w:pPr>
                  <w:r w:rsidRPr="00AD4722">
                    <w:rPr>
                      <w:rFonts w:eastAsia="Times New Roman" w:cs="Arial"/>
                      <w:lang w:eastAsia="en-GB"/>
                    </w:rPr>
                    <w:t>Challenge</w:t>
                  </w:r>
                </w:p>
              </w:tc>
            </w:tr>
          </w:tbl>
          <w:p w:rsidR="00AD4722" w:rsidRPr="00AD4722" w:rsidRDefault="00AD4722" w:rsidP="00AD4722">
            <w:pPr>
              <w:spacing w:after="0" w:line="240" w:lineRule="auto"/>
              <w:contextualSpacing/>
              <w:rPr>
                <w:rFonts w:eastAsia="Times New Roman" w:cs="Arial"/>
                <w:lang w:eastAsia="en-GB"/>
              </w:rPr>
            </w:pPr>
          </w:p>
        </w:tc>
      </w:tr>
      <w:tr w:rsidR="00555BF5" w:rsidRPr="00AD4722" w:rsidTr="002F49D8">
        <w:trPr>
          <w:trHeight w:val="2475"/>
        </w:trPr>
        <w:tc>
          <w:tcPr>
            <w:tcW w:w="1394" w:type="dxa"/>
            <w:tcBorders>
              <w:top w:val="single" w:sz="24" w:space="0" w:color="FFFFFF"/>
              <w:left w:val="single" w:sz="8" w:space="0" w:color="FFFFFF"/>
              <w:bottom w:val="single" w:sz="8" w:space="0" w:color="FFFFFF"/>
              <w:right w:val="single" w:sz="8" w:space="0" w:color="FFFFFF"/>
            </w:tcBorders>
            <w:shd w:val="clear" w:color="auto" w:fill="CBE7F5"/>
            <w:tcMar>
              <w:top w:w="72" w:type="dxa"/>
              <w:left w:w="144" w:type="dxa"/>
              <w:bottom w:w="72" w:type="dxa"/>
              <w:right w:w="144" w:type="dxa"/>
            </w:tcMar>
            <w:hideMark/>
          </w:tcPr>
          <w:p w:rsidR="00555BF5" w:rsidRPr="00AD4722" w:rsidRDefault="007226AA" w:rsidP="00AD4722">
            <w:r>
              <w:rPr>
                <w:lang w:val="en-US"/>
              </w:rPr>
              <w:t>Planned Care</w:t>
            </w:r>
            <w:r w:rsidR="00555BF5" w:rsidRPr="00AD4722">
              <w:rPr>
                <w:lang w:val="en-US"/>
              </w:rPr>
              <w:t xml:space="preserve"> </w:t>
            </w:r>
          </w:p>
        </w:tc>
        <w:tc>
          <w:tcPr>
            <w:tcW w:w="1302" w:type="dxa"/>
            <w:tcBorders>
              <w:top w:val="single" w:sz="24" w:space="0" w:color="FFFFFF"/>
              <w:left w:val="single" w:sz="8" w:space="0" w:color="FFFFFF"/>
              <w:bottom w:val="single" w:sz="8" w:space="0" w:color="FFFFFF"/>
              <w:right w:val="single" w:sz="8" w:space="0" w:color="FFFFFF"/>
            </w:tcBorders>
            <w:shd w:val="clear" w:color="auto" w:fill="CBE7F5"/>
          </w:tcPr>
          <w:p w:rsidR="00555BF5" w:rsidRPr="00AD4722" w:rsidRDefault="002F49D8" w:rsidP="002F49D8">
            <w:pPr>
              <w:spacing w:after="0"/>
            </w:pPr>
            <w:r>
              <w:t>GC</w:t>
            </w:r>
          </w:p>
        </w:tc>
        <w:tc>
          <w:tcPr>
            <w:tcW w:w="7532" w:type="dxa"/>
            <w:tcBorders>
              <w:top w:val="single" w:sz="24" w:space="0" w:color="FFFFFF"/>
              <w:left w:val="single" w:sz="8" w:space="0" w:color="FFFFFF"/>
              <w:bottom w:val="single" w:sz="8" w:space="0" w:color="FFFFFF"/>
              <w:right w:val="single" w:sz="8" w:space="0" w:color="FFFFFF"/>
            </w:tcBorders>
            <w:shd w:val="clear" w:color="auto" w:fill="CBE7F5"/>
            <w:tcMar>
              <w:top w:w="72" w:type="dxa"/>
              <w:left w:w="144" w:type="dxa"/>
              <w:bottom w:w="72" w:type="dxa"/>
              <w:right w:w="144" w:type="dxa"/>
            </w:tcMar>
            <w:hideMark/>
          </w:tcPr>
          <w:p w:rsidR="00555BF5" w:rsidRDefault="00555BF5" w:rsidP="00AD4722">
            <w:pPr>
              <w:numPr>
                <w:ilvl w:val="0"/>
                <w:numId w:val="17"/>
              </w:numPr>
              <w:spacing w:after="0"/>
              <w:ind w:left="714" w:hanging="357"/>
            </w:pPr>
            <w:r w:rsidRPr="00AD4722">
              <w:t xml:space="preserve">Maintain strong ELR GP Federation representation on the LLR PCL and its representation on the Alliance board </w:t>
            </w:r>
          </w:p>
          <w:p w:rsidR="00555BF5" w:rsidRPr="00AD4722" w:rsidRDefault="00555BF5" w:rsidP="00AD4722">
            <w:pPr>
              <w:numPr>
                <w:ilvl w:val="0"/>
                <w:numId w:val="17"/>
              </w:numPr>
              <w:spacing w:after="0"/>
              <w:ind w:left="714" w:hanging="357"/>
            </w:pPr>
            <w:r w:rsidRPr="00AD4722">
              <w:t>Via LLR PCL representation on Alliance board, seek to influence the health care system transformation agenda as it relates to primary care and integrated care in places/localities</w:t>
            </w:r>
          </w:p>
          <w:p w:rsidR="00555BF5" w:rsidRPr="00AD4722" w:rsidRDefault="00555BF5" w:rsidP="00AD4722">
            <w:pPr>
              <w:numPr>
                <w:ilvl w:val="0"/>
                <w:numId w:val="17"/>
              </w:numPr>
              <w:spacing w:after="0"/>
              <w:ind w:left="714" w:hanging="357"/>
            </w:pPr>
            <w:r w:rsidRPr="00AD4722">
              <w:t>LLR PCL scope is elective care not primary care development  (next 4 years)</w:t>
            </w:r>
          </w:p>
          <w:p w:rsidR="00555BF5" w:rsidRPr="00AD4722" w:rsidRDefault="00555BF5" w:rsidP="00AD4722">
            <w:pPr>
              <w:numPr>
                <w:ilvl w:val="0"/>
                <w:numId w:val="17"/>
              </w:numPr>
              <w:spacing w:after="0"/>
              <w:ind w:left="714" w:hanging="357"/>
            </w:pPr>
            <w:r>
              <w:t>Longer term consider how LLR</w:t>
            </w:r>
            <w:r w:rsidRPr="00AD4722">
              <w:t xml:space="preserve"> PCL might evolve to become the Umbrella Federation of Federations at the Alliance level</w:t>
            </w:r>
          </w:p>
        </w:tc>
      </w:tr>
      <w:tr w:rsidR="00555BF5" w:rsidRPr="00AD4722" w:rsidTr="002F49D8">
        <w:trPr>
          <w:trHeight w:val="1814"/>
        </w:trPr>
        <w:tc>
          <w:tcPr>
            <w:tcW w:w="1394" w:type="dxa"/>
            <w:tcBorders>
              <w:top w:val="single" w:sz="8" w:space="0" w:color="FFFFFF"/>
              <w:left w:val="single" w:sz="8" w:space="0" w:color="FFFFFF"/>
              <w:bottom w:val="single" w:sz="8" w:space="0" w:color="FFFFFF"/>
              <w:right w:val="single" w:sz="8" w:space="0" w:color="FFFFFF"/>
            </w:tcBorders>
            <w:shd w:val="clear" w:color="auto" w:fill="E7F4FA"/>
            <w:tcMar>
              <w:top w:w="72" w:type="dxa"/>
              <w:left w:w="144" w:type="dxa"/>
              <w:bottom w:w="72" w:type="dxa"/>
              <w:right w:w="144" w:type="dxa"/>
            </w:tcMar>
            <w:hideMark/>
          </w:tcPr>
          <w:p w:rsidR="00555BF5" w:rsidRPr="00AD4722" w:rsidRDefault="00555BF5" w:rsidP="00AD4722">
            <w:r w:rsidRPr="00AD4722">
              <w:rPr>
                <w:lang w:val="en-US"/>
              </w:rPr>
              <w:t>LPT/UHL/PH</w:t>
            </w:r>
          </w:p>
        </w:tc>
        <w:tc>
          <w:tcPr>
            <w:tcW w:w="1302" w:type="dxa"/>
            <w:tcBorders>
              <w:top w:val="single" w:sz="8" w:space="0" w:color="FFFFFF"/>
              <w:left w:val="single" w:sz="8" w:space="0" w:color="FFFFFF"/>
              <w:bottom w:val="single" w:sz="8" w:space="0" w:color="FFFFFF"/>
              <w:right w:val="single" w:sz="8" w:space="0" w:color="FFFFFF"/>
            </w:tcBorders>
            <w:shd w:val="clear" w:color="auto" w:fill="E7F4FA"/>
          </w:tcPr>
          <w:p w:rsidR="002F49D8" w:rsidRDefault="002F49D8" w:rsidP="002F49D8">
            <w:pPr>
              <w:spacing w:after="0" w:line="240" w:lineRule="auto"/>
              <w:contextualSpacing/>
              <w:rPr>
                <w:rFonts w:eastAsia="Gill Sans" w:cs="Gill Sans"/>
                <w:color w:val="000000" w:themeColor="dark1"/>
                <w:kern w:val="24"/>
                <w:lang w:eastAsia="en-GB"/>
              </w:rPr>
            </w:pPr>
            <w:r>
              <w:rPr>
                <w:rFonts w:eastAsia="Gill Sans" w:cs="Gill Sans"/>
                <w:color w:val="000000" w:themeColor="dark1"/>
                <w:kern w:val="24"/>
                <w:lang w:eastAsia="en-GB"/>
              </w:rPr>
              <w:t>LPT</w:t>
            </w:r>
            <w:proofErr w:type="gramStart"/>
            <w:r>
              <w:rPr>
                <w:rFonts w:eastAsia="Gill Sans" w:cs="Gill Sans"/>
                <w:color w:val="000000" w:themeColor="dark1"/>
                <w:kern w:val="24"/>
                <w:lang w:eastAsia="en-GB"/>
              </w:rPr>
              <w:t>; ??</w:t>
            </w:r>
            <w:proofErr w:type="gramEnd"/>
          </w:p>
          <w:p w:rsidR="002F49D8" w:rsidRDefault="002F49D8" w:rsidP="002F49D8">
            <w:pPr>
              <w:spacing w:after="0" w:line="240" w:lineRule="auto"/>
              <w:contextualSpacing/>
              <w:rPr>
                <w:rFonts w:eastAsia="Gill Sans" w:cs="Gill Sans"/>
                <w:color w:val="000000" w:themeColor="dark1"/>
                <w:kern w:val="24"/>
                <w:lang w:eastAsia="en-GB"/>
              </w:rPr>
            </w:pPr>
            <w:r>
              <w:rPr>
                <w:rFonts w:eastAsia="Gill Sans" w:cs="Gill Sans"/>
                <w:color w:val="000000" w:themeColor="dark1"/>
                <w:kern w:val="24"/>
                <w:lang w:eastAsia="en-GB"/>
              </w:rPr>
              <w:t>UHL</w:t>
            </w:r>
            <w:proofErr w:type="gramStart"/>
            <w:r>
              <w:rPr>
                <w:rFonts w:eastAsia="Gill Sans" w:cs="Gill Sans"/>
                <w:color w:val="000000" w:themeColor="dark1"/>
                <w:kern w:val="24"/>
                <w:lang w:eastAsia="en-GB"/>
              </w:rPr>
              <w:t>; ??</w:t>
            </w:r>
            <w:proofErr w:type="gramEnd"/>
          </w:p>
          <w:p w:rsidR="002F49D8" w:rsidRDefault="002F49D8" w:rsidP="002F49D8">
            <w:pPr>
              <w:spacing w:after="0" w:line="240" w:lineRule="auto"/>
              <w:contextualSpacing/>
              <w:rPr>
                <w:rFonts w:eastAsia="Gill Sans" w:cs="Gill Sans"/>
                <w:color w:val="000000" w:themeColor="dark1"/>
                <w:kern w:val="24"/>
                <w:lang w:eastAsia="en-GB"/>
              </w:rPr>
            </w:pPr>
            <w:r>
              <w:rPr>
                <w:rFonts w:eastAsia="Gill Sans" w:cs="Gill Sans"/>
                <w:color w:val="000000" w:themeColor="dark1"/>
                <w:kern w:val="24"/>
                <w:lang w:eastAsia="en-GB"/>
              </w:rPr>
              <w:t>LCC</w:t>
            </w:r>
            <w:proofErr w:type="gramStart"/>
            <w:r>
              <w:rPr>
                <w:rFonts w:eastAsia="Gill Sans" w:cs="Gill Sans"/>
                <w:color w:val="000000" w:themeColor="dark1"/>
                <w:kern w:val="24"/>
                <w:lang w:eastAsia="en-GB"/>
              </w:rPr>
              <w:t>; ??</w:t>
            </w:r>
            <w:proofErr w:type="gramEnd"/>
          </w:p>
          <w:p w:rsidR="002F49D8" w:rsidRDefault="002F49D8" w:rsidP="002F49D8">
            <w:pPr>
              <w:spacing w:after="0" w:line="240" w:lineRule="auto"/>
              <w:contextualSpacing/>
              <w:rPr>
                <w:rFonts w:eastAsia="Gill Sans" w:cs="Gill Sans"/>
                <w:color w:val="000000" w:themeColor="dark1"/>
                <w:kern w:val="24"/>
                <w:lang w:eastAsia="en-GB"/>
              </w:rPr>
            </w:pPr>
            <w:r>
              <w:rPr>
                <w:rFonts w:eastAsia="Gill Sans" w:cs="Gill Sans"/>
                <w:color w:val="000000" w:themeColor="dark1"/>
                <w:kern w:val="24"/>
                <w:lang w:eastAsia="en-GB"/>
              </w:rPr>
              <w:t>Rut C; RB</w:t>
            </w:r>
          </w:p>
          <w:p w:rsidR="00555BF5" w:rsidRPr="00AD4722" w:rsidRDefault="00555BF5" w:rsidP="002F49D8">
            <w:pPr>
              <w:spacing w:after="0"/>
            </w:pPr>
          </w:p>
        </w:tc>
        <w:tc>
          <w:tcPr>
            <w:tcW w:w="7532" w:type="dxa"/>
            <w:tcBorders>
              <w:top w:val="single" w:sz="8" w:space="0" w:color="FFFFFF"/>
              <w:left w:val="single" w:sz="8" w:space="0" w:color="FFFFFF"/>
              <w:bottom w:val="single" w:sz="8" w:space="0" w:color="FFFFFF"/>
              <w:right w:val="single" w:sz="8" w:space="0" w:color="FFFFFF"/>
            </w:tcBorders>
            <w:shd w:val="clear" w:color="auto" w:fill="E7F4FA"/>
            <w:tcMar>
              <w:top w:w="72" w:type="dxa"/>
              <w:left w:w="144" w:type="dxa"/>
              <w:bottom w:w="72" w:type="dxa"/>
              <w:right w:w="144" w:type="dxa"/>
            </w:tcMar>
            <w:hideMark/>
          </w:tcPr>
          <w:p w:rsidR="00555BF5" w:rsidRPr="00AD4722" w:rsidRDefault="00555BF5" w:rsidP="00AD4722">
            <w:pPr>
              <w:numPr>
                <w:ilvl w:val="0"/>
                <w:numId w:val="18"/>
              </w:numPr>
              <w:spacing w:after="0"/>
              <w:ind w:left="714" w:hanging="357"/>
            </w:pPr>
            <w:r w:rsidRPr="00AD4722">
              <w:t xml:space="preserve">Leicestershire Partnership Trust: ELR </w:t>
            </w:r>
            <w:r>
              <w:t xml:space="preserve">GP Federation </w:t>
            </w:r>
            <w:r w:rsidRPr="00AD4722">
              <w:t xml:space="preserve">Board member to take on lead role in coordinating LPT with Locality Clusters </w:t>
            </w:r>
          </w:p>
          <w:p w:rsidR="00555BF5" w:rsidRPr="00AD4722" w:rsidRDefault="00555BF5" w:rsidP="00AD4722">
            <w:pPr>
              <w:numPr>
                <w:ilvl w:val="0"/>
                <w:numId w:val="18"/>
              </w:numPr>
              <w:spacing w:after="0"/>
              <w:ind w:left="714" w:hanging="357"/>
            </w:pPr>
            <w:r w:rsidRPr="00AD4722">
              <w:t xml:space="preserve">University Hospital Leicester: ELR </w:t>
            </w:r>
            <w:r>
              <w:t xml:space="preserve">GP Federation </w:t>
            </w:r>
            <w:r w:rsidRPr="00AD4722">
              <w:t xml:space="preserve">Board member to take on a similar role as the one with LPT (see above) </w:t>
            </w:r>
          </w:p>
          <w:p w:rsidR="00555BF5" w:rsidRPr="00AD4722" w:rsidRDefault="00555BF5" w:rsidP="009F7693">
            <w:pPr>
              <w:numPr>
                <w:ilvl w:val="0"/>
                <w:numId w:val="18"/>
              </w:numPr>
              <w:spacing w:after="0"/>
              <w:ind w:left="714" w:hanging="357"/>
            </w:pPr>
            <w:r w:rsidRPr="00AD4722">
              <w:t>Public Health (Leicestershire County Council) – replicate the arrangements with LPT and UHL</w:t>
            </w:r>
          </w:p>
        </w:tc>
      </w:tr>
      <w:tr w:rsidR="007226AA" w:rsidRPr="00AD4722" w:rsidTr="002F49D8">
        <w:trPr>
          <w:trHeight w:val="550"/>
        </w:trPr>
        <w:tc>
          <w:tcPr>
            <w:tcW w:w="1394" w:type="dxa"/>
            <w:tcBorders>
              <w:top w:val="single" w:sz="24" w:space="0" w:color="FFFFFF"/>
              <w:left w:val="single" w:sz="8" w:space="0" w:color="FFFFFF"/>
              <w:bottom w:val="single" w:sz="8" w:space="0" w:color="FFFFFF"/>
              <w:right w:val="single" w:sz="8" w:space="0" w:color="FFFFFF"/>
            </w:tcBorders>
            <w:shd w:val="clear" w:color="auto" w:fill="CBE7F5"/>
            <w:tcMar>
              <w:top w:w="72" w:type="dxa"/>
              <w:left w:w="144" w:type="dxa"/>
              <w:bottom w:w="72" w:type="dxa"/>
              <w:right w:w="144" w:type="dxa"/>
            </w:tcMar>
          </w:tcPr>
          <w:p w:rsidR="007226AA" w:rsidRPr="00AD4722" w:rsidRDefault="007226AA" w:rsidP="00AD4722">
            <w:pPr>
              <w:rPr>
                <w:lang w:val="en-US"/>
              </w:rPr>
            </w:pPr>
            <w:r>
              <w:rPr>
                <w:lang w:val="en-US"/>
              </w:rPr>
              <w:t>Education and training</w:t>
            </w:r>
          </w:p>
        </w:tc>
        <w:tc>
          <w:tcPr>
            <w:tcW w:w="1302" w:type="dxa"/>
            <w:tcBorders>
              <w:top w:val="single" w:sz="24" w:space="0" w:color="FFFFFF"/>
              <w:left w:val="single" w:sz="8" w:space="0" w:color="FFFFFF"/>
              <w:bottom w:val="single" w:sz="8" w:space="0" w:color="FFFFFF"/>
              <w:right w:val="single" w:sz="8" w:space="0" w:color="FFFFFF"/>
            </w:tcBorders>
            <w:shd w:val="clear" w:color="auto" w:fill="CBE7F5"/>
          </w:tcPr>
          <w:p w:rsidR="007226AA" w:rsidRDefault="007226AA" w:rsidP="002F49D8">
            <w:pPr>
              <w:spacing w:after="0"/>
            </w:pPr>
            <w:r>
              <w:t>AC</w:t>
            </w:r>
          </w:p>
        </w:tc>
        <w:tc>
          <w:tcPr>
            <w:tcW w:w="7532" w:type="dxa"/>
            <w:tcBorders>
              <w:top w:val="single" w:sz="24" w:space="0" w:color="FFFFFF"/>
              <w:left w:val="single" w:sz="8" w:space="0" w:color="FFFFFF"/>
              <w:bottom w:val="single" w:sz="8" w:space="0" w:color="FFFFFF"/>
              <w:right w:val="single" w:sz="8" w:space="0" w:color="FFFFFF"/>
            </w:tcBorders>
            <w:shd w:val="clear" w:color="auto" w:fill="CBE7F5"/>
            <w:tcMar>
              <w:top w:w="72" w:type="dxa"/>
              <w:left w:w="144" w:type="dxa"/>
              <w:bottom w:w="72" w:type="dxa"/>
              <w:right w:w="144" w:type="dxa"/>
            </w:tcMar>
          </w:tcPr>
          <w:p w:rsidR="007226AA" w:rsidRPr="00AD4722" w:rsidRDefault="007226AA" w:rsidP="00AD4722">
            <w:pPr>
              <w:numPr>
                <w:ilvl w:val="0"/>
                <w:numId w:val="19"/>
              </w:numPr>
              <w:spacing w:after="0"/>
              <w:ind w:left="714" w:hanging="357"/>
            </w:pPr>
            <w:r>
              <w:t>Develop relationships with the University, HEEM and Training Hubs</w:t>
            </w:r>
          </w:p>
        </w:tc>
      </w:tr>
      <w:tr w:rsidR="00555BF5" w:rsidRPr="00AD4722" w:rsidTr="002F49D8">
        <w:trPr>
          <w:trHeight w:val="550"/>
        </w:trPr>
        <w:tc>
          <w:tcPr>
            <w:tcW w:w="1394" w:type="dxa"/>
            <w:tcBorders>
              <w:top w:val="single" w:sz="24" w:space="0" w:color="FFFFFF"/>
              <w:left w:val="single" w:sz="8" w:space="0" w:color="FFFFFF"/>
              <w:bottom w:val="single" w:sz="8" w:space="0" w:color="FFFFFF"/>
              <w:right w:val="single" w:sz="8" w:space="0" w:color="FFFFFF"/>
            </w:tcBorders>
            <w:shd w:val="clear" w:color="auto" w:fill="CBE7F5"/>
            <w:tcMar>
              <w:top w:w="72" w:type="dxa"/>
              <w:left w:w="144" w:type="dxa"/>
              <w:bottom w:w="72" w:type="dxa"/>
              <w:right w:w="144" w:type="dxa"/>
            </w:tcMar>
            <w:hideMark/>
          </w:tcPr>
          <w:p w:rsidR="00555BF5" w:rsidRPr="00AD4722" w:rsidRDefault="00555BF5" w:rsidP="00AD4722">
            <w:r w:rsidRPr="00AD4722">
              <w:rPr>
                <w:lang w:val="en-US"/>
              </w:rPr>
              <w:t>Patient</w:t>
            </w:r>
            <w:r w:rsidR="003A4344">
              <w:rPr>
                <w:lang w:val="en-US"/>
              </w:rPr>
              <w:t>s</w:t>
            </w:r>
            <w:r w:rsidRPr="00AD4722">
              <w:rPr>
                <w:lang w:val="en-US"/>
              </w:rPr>
              <w:t xml:space="preserve"> </w:t>
            </w:r>
            <w:r w:rsidRPr="00AD4722">
              <w:rPr>
                <w:lang w:val="en-US"/>
              </w:rPr>
              <w:lastRenderedPageBreak/>
              <w:t xml:space="preserve">groups </w:t>
            </w:r>
          </w:p>
        </w:tc>
        <w:tc>
          <w:tcPr>
            <w:tcW w:w="1302" w:type="dxa"/>
            <w:tcBorders>
              <w:top w:val="single" w:sz="24" w:space="0" w:color="FFFFFF"/>
              <w:left w:val="single" w:sz="8" w:space="0" w:color="FFFFFF"/>
              <w:bottom w:val="single" w:sz="8" w:space="0" w:color="FFFFFF"/>
              <w:right w:val="single" w:sz="8" w:space="0" w:color="FFFFFF"/>
            </w:tcBorders>
            <w:shd w:val="clear" w:color="auto" w:fill="CBE7F5"/>
          </w:tcPr>
          <w:p w:rsidR="00555BF5" w:rsidRPr="00AD4722" w:rsidRDefault="002F49D8" w:rsidP="002F49D8">
            <w:pPr>
              <w:spacing w:after="0"/>
            </w:pPr>
            <w:r>
              <w:lastRenderedPageBreak/>
              <w:t>??</w:t>
            </w:r>
          </w:p>
        </w:tc>
        <w:tc>
          <w:tcPr>
            <w:tcW w:w="7532" w:type="dxa"/>
            <w:tcBorders>
              <w:top w:val="single" w:sz="24" w:space="0" w:color="FFFFFF"/>
              <w:left w:val="single" w:sz="8" w:space="0" w:color="FFFFFF"/>
              <w:bottom w:val="single" w:sz="8" w:space="0" w:color="FFFFFF"/>
              <w:right w:val="single" w:sz="8" w:space="0" w:color="FFFFFF"/>
            </w:tcBorders>
            <w:shd w:val="clear" w:color="auto" w:fill="CBE7F5"/>
            <w:tcMar>
              <w:top w:w="72" w:type="dxa"/>
              <w:left w:w="144" w:type="dxa"/>
              <w:bottom w:w="72" w:type="dxa"/>
              <w:right w:w="144" w:type="dxa"/>
            </w:tcMar>
            <w:hideMark/>
          </w:tcPr>
          <w:p w:rsidR="00555BF5" w:rsidRPr="00AD4722" w:rsidRDefault="00555BF5" w:rsidP="00AD4722">
            <w:pPr>
              <w:numPr>
                <w:ilvl w:val="0"/>
                <w:numId w:val="19"/>
              </w:numPr>
              <w:spacing w:after="0"/>
              <w:ind w:left="714" w:hanging="357"/>
            </w:pPr>
            <w:r w:rsidRPr="00AD4722">
              <w:t>Patient Gr</w:t>
            </w:r>
            <w:r>
              <w:t>oups will be involved at locality</w:t>
            </w:r>
            <w:r w:rsidRPr="00AD4722">
              <w:t xml:space="preserve"> Level</w:t>
            </w:r>
          </w:p>
        </w:tc>
      </w:tr>
    </w:tbl>
    <w:p w:rsidR="000B014B" w:rsidRDefault="000B014B" w:rsidP="000B014B">
      <w:pPr>
        <w:rPr>
          <w:b/>
        </w:rPr>
      </w:pPr>
    </w:p>
    <w:p w:rsidR="0013741F" w:rsidRDefault="0013741F">
      <w:r>
        <w:br w:type="page"/>
      </w:r>
    </w:p>
    <w:p w:rsidR="00C572D9" w:rsidRPr="0013741F" w:rsidRDefault="0013741F">
      <w:pPr>
        <w:rPr>
          <w:b/>
        </w:rPr>
      </w:pPr>
      <w:r w:rsidRPr="0013741F">
        <w:rPr>
          <w:b/>
        </w:rPr>
        <w:lastRenderedPageBreak/>
        <w:t>Locality / GP Practice Engagement checklist</w:t>
      </w:r>
    </w:p>
    <w:tbl>
      <w:tblPr>
        <w:tblW w:w="10067" w:type="dxa"/>
        <w:tblCellMar>
          <w:left w:w="0" w:type="dxa"/>
          <w:right w:w="0" w:type="dxa"/>
        </w:tblCellMar>
        <w:tblLook w:val="0420" w:firstRow="1" w:lastRow="0" w:firstColumn="0" w:lastColumn="0" w:noHBand="0" w:noVBand="1"/>
      </w:tblPr>
      <w:tblGrid>
        <w:gridCol w:w="2696"/>
        <w:gridCol w:w="7371"/>
      </w:tblGrid>
      <w:tr w:rsidR="0013741F" w:rsidRPr="0013741F" w:rsidTr="0013741F">
        <w:trPr>
          <w:trHeight w:val="448"/>
        </w:trPr>
        <w:tc>
          <w:tcPr>
            <w:tcW w:w="2696" w:type="dxa"/>
            <w:tcBorders>
              <w:top w:val="single" w:sz="8" w:space="0" w:color="FFFFFF"/>
              <w:left w:val="single" w:sz="8" w:space="0" w:color="FFFFFF"/>
              <w:bottom w:val="single" w:sz="24" w:space="0" w:color="FFFFFF"/>
              <w:right w:val="single" w:sz="8" w:space="0" w:color="FFFFFF"/>
            </w:tcBorders>
            <w:shd w:val="clear" w:color="auto" w:fill="00BCE4"/>
            <w:tcMar>
              <w:top w:w="72" w:type="dxa"/>
              <w:left w:w="144" w:type="dxa"/>
              <w:bottom w:w="72" w:type="dxa"/>
              <w:right w:w="144" w:type="dxa"/>
            </w:tcMar>
            <w:hideMark/>
          </w:tcPr>
          <w:p w:rsidR="0013741F" w:rsidRPr="0013741F" w:rsidRDefault="0013741F" w:rsidP="0013741F">
            <w:pPr>
              <w:spacing w:after="0" w:line="240" w:lineRule="auto"/>
              <w:rPr>
                <w:rFonts w:ascii="Arial" w:eastAsia="Times New Roman" w:hAnsi="Arial" w:cs="Arial"/>
                <w:sz w:val="24"/>
                <w:szCs w:val="24"/>
                <w:lang w:eastAsia="en-GB"/>
              </w:rPr>
            </w:pPr>
            <w:r w:rsidRPr="0013741F">
              <w:rPr>
                <w:rFonts w:ascii="Calibri" w:eastAsia="Times New Roman" w:hAnsi="Calibri" w:cs="Arial"/>
                <w:b/>
                <w:bCs/>
                <w:color w:val="FFFFFF" w:themeColor="light1"/>
                <w:kern w:val="24"/>
                <w:sz w:val="24"/>
                <w:szCs w:val="24"/>
                <w:lang w:eastAsia="en-GB"/>
              </w:rPr>
              <w:t xml:space="preserve">Areas </w:t>
            </w:r>
          </w:p>
        </w:tc>
        <w:tc>
          <w:tcPr>
            <w:tcW w:w="7371" w:type="dxa"/>
            <w:tcBorders>
              <w:top w:val="single" w:sz="8" w:space="0" w:color="FFFFFF"/>
              <w:left w:val="single" w:sz="8" w:space="0" w:color="FFFFFF"/>
              <w:bottom w:val="single" w:sz="24" w:space="0" w:color="FFFFFF"/>
              <w:right w:val="single" w:sz="8" w:space="0" w:color="FFFFFF"/>
            </w:tcBorders>
            <w:shd w:val="clear" w:color="auto" w:fill="00BCE4"/>
            <w:tcMar>
              <w:top w:w="72" w:type="dxa"/>
              <w:left w:w="144" w:type="dxa"/>
              <w:bottom w:w="72" w:type="dxa"/>
              <w:right w:w="144" w:type="dxa"/>
            </w:tcMar>
            <w:hideMark/>
          </w:tcPr>
          <w:p w:rsidR="0013741F" w:rsidRPr="0013741F" w:rsidRDefault="0013741F" w:rsidP="0013741F">
            <w:pPr>
              <w:spacing w:after="0" w:line="240" w:lineRule="auto"/>
              <w:rPr>
                <w:rFonts w:ascii="Arial" w:eastAsia="Times New Roman" w:hAnsi="Arial" w:cs="Arial"/>
                <w:sz w:val="24"/>
                <w:szCs w:val="24"/>
                <w:lang w:eastAsia="en-GB"/>
              </w:rPr>
            </w:pPr>
            <w:r w:rsidRPr="0013741F">
              <w:rPr>
                <w:rFonts w:ascii="Calibri" w:eastAsia="Times New Roman" w:hAnsi="Calibri" w:cs="Arial"/>
                <w:b/>
                <w:bCs/>
                <w:color w:val="FFFFFF" w:themeColor="light1"/>
                <w:kern w:val="24"/>
                <w:sz w:val="24"/>
                <w:szCs w:val="24"/>
                <w:lang w:eastAsia="en-GB"/>
              </w:rPr>
              <w:t xml:space="preserve">Engagement </w:t>
            </w:r>
          </w:p>
        </w:tc>
      </w:tr>
      <w:tr w:rsidR="0013741F" w:rsidRPr="0013741F" w:rsidTr="0013741F">
        <w:trPr>
          <w:trHeight w:val="786"/>
        </w:trPr>
        <w:tc>
          <w:tcPr>
            <w:tcW w:w="2696" w:type="dxa"/>
            <w:tcBorders>
              <w:top w:val="single" w:sz="24" w:space="0" w:color="FFFFFF"/>
              <w:left w:val="single" w:sz="8" w:space="0" w:color="FFFFFF"/>
              <w:bottom w:val="single" w:sz="8" w:space="0" w:color="FFFFFF"/>
              <w:right w:val="single" w:sz="8" w:space="0" w:color="FFFFFF"/>
            </w:tcBorders>
            <w:shd w:val="clear" w:color="auto" w:fill="CBE7F5"/>
            <w:tcMar>
              <w:top w:w="72" w:type="dxa"/>
              <w:left w:w="144" w:type="dxa"/>
              <w:bottom w:w="72" w:type="dxa"/>
              <w:right w:w="144" w:type="dxa"/>
            </w:tcMar>
            <w:hideMark/>
          </w:tcPr>
          <w:p w:rsidR="0013741F" w:rsidRPr="0013741F" w:rsidRDefault="0013741F" w:rsidP="0013741F">
            <w:pPr>
              <w:spacing w:after="0" w:line="240" w:lineRule="auto"/>
              <w:rPr>
                <w:rFonts w:ascii="Arial" w:eastAsia="Times New Roman" w:hAnsi="Arial" w:cs="Arial"/>
                <w:lang w:eastAsia="en-GB"/>
              </w:rPr>
            </w:pPr>
            <w:r>
              <w:rPr>
                <w:rFonts w:ascii="Calibri" w:eastAsia="Times New Roman" w:hAnsi="Calibri" w:cs="Arial"/>
                <w:b/>
                <w:bCs/>
                <w:color w:val="000000" w:themeColor="dark1"/>
                <w:kern w:val="24"/>
                <w:lang w:eastAsia="en-GB"/>
              </w:rPr>
              <w:t>Locality</w:t>
            </w:r>
          </w:p>
        </w:tc>
        <w:tc>
          <w:tcPr>
            <w:tcW w:w="7371" w:type="dxa"/>
            <w:tcBorders>
              <w:top w:val="single" w:sz="24" w:space="0" w:color="FFFFFF"/>
              <w:left w:val="single" w:sz="8" w:space="0" w:color="FFFFFF"/>
              <w:bottom w:val="single" w:sz="8" w:space="0" w:color="FFFFFF"/>
              <w:right w:val="single" w:sz="8" w:space="0" w:color="FFFFFF"/>
            </w:tcBorders>
            <w:shd w:val="clear" w:color="auto" w:fill="CBE7F5"/>
            <w:tcMar>
              <w:top w:w="72" w:type="dxa"/>
              <w:left w:w="144" w:type="dxa"/>
              <w:bottom w:w="72" w:type="dxa"/>
              <w:right w:w="144" w:type="dxa"/>
            </w:tcMar>
            <w:hideMark/>
          </w:tcPr>
          <w:p w:rsidR="0013741F" w:rsidRPr="0013741F" w:rsidRDefault="0013741F" w:rsidP="0013741F">
            <w:pPr>
              <w:spacing w:after="0" w:line="240" w:lineRule="auto"/>
              <w:rPr>
                <w:rFonts w:ascii="Arial" w:eastAsia="Times New Roman" w:hAnsi="Arial" w:cs="Arial"/>
                <w:lang w:eastAsia="en-GB"/>
              </w:rPr>
            </w:pPr>
            <w:r w:rsidRPr="0013741F">
              <w:rPr>
                <w:rFonts w:ascii="Calibri" w:eastAsia="Times New Roman" w:hAnsi="Calibri" w:cs="Arial"/>
                <w:color w:val="000000" w:themeColor="dark1"/>
                <w:kern w:val="24"/>
                <w:lang w:eastAsia="en-GB"/>
              </w:rPr>
              <w:t>What works well in your local cluster?</w:t>
            </w:r>
          </w:p>
          <w:p w:rsidR="0013741F" w:rsidRPr="0013741F" w:rsidRDefault="0013741F" w:rsidP="0013741F">
            <w:pPr>
              <w:spacing w:after="0" w:line="240" w:lineRule="auto"/>
              <w:rPr>
                <w:rFonts w:ascii="Arial" w:eastAsia="Times New Roman" w:hAnsi="Arial" w:cs="Arial"/>
                <w:lang w:eastAsia="en-GB"/>
              </w:rPr>
            </w:pPr>
            <w:r w:rsidRPr="0013741F">
              <w:rPr>
                <w:rFonts w:ascii="Calibri" w:eastAsia="Times New Roman" w:hAnsi="Calibri" w:cs="Arial"/>
                <w:color w:val="000000" w:themeColor="dark1"/>
                <w:kern w:val="24"/>
                <w:lang w:eastAsia="en-GB"/>
              </w:rPr>
              <w:t>What could be improved in your local cluster?</w:t>
            </w:r>
          </w:p>
        </w:tc>
      </w:tr>
      <w:tr w:rsidR="0013741F" w:rsidRPr="0013741F" w:rsidTr="0013741F">
        <w:trPr>
          <w:trHeight w:val="1131"/>
        </w:trPr>
        <w:tc>
          <w:tcPr>
            <w:tcW w:w="2696" w:type="dxa"/>
            <w:tcBorders>
              <w:top w:val="single" w:sz="8" w:space="0" w:color="FFFFFF"/>
              <w:left w:val="single" w:sz="8" w:space="0" w:color="FFFFFF"/>
              <w:bottom w:val="single" w:sz="8" w:space="0" w:color="FFFFFF"/>
              <w:right w:val="single" w:sz="8" w:space="0" w:color="FFFFFF"/>
            </w:tcBorders>
            <w:shd w:val="clear" w:color="auto" w:fill="E7F4FA"/>
            <w:tcMar>
              <w:top w:w="72" w:type="dxa"/>
              <w:left w:w="144" w:type="dxa"/>
              <w:bottom w:w="72" w:type="dxa"/>
              <w:right w:w="144" w:type="dxa"/>
            </w:tcMar>
            <w:hideMark/>
          </w:tcPr>
          <w:p w:rsidR="0013741F" w:rsidRPr="0013741F" w:rsidRDefault="0013741F" w:rsidP="0013741F">
            <w:pPr>
              <w:spacing w:after="0" w:line="240" w:lineRule="auto"/>
              <w:rPr>
                <w:rFonts w:ascii="Arial" w:eastAsia="Times New Roman" w:hAnsi="Arial" w:cs="Arial"/>
                <w:lang w:eastAsia="en-GB"/>
              </w:rPr>
            </w:pPr>
            <w:r w:rsidRPr="0013741F">
              <w:rPr>
                <w:rFonts w:ascii="Calibri" w:eastAsia="Times New Roman" w:hAnsi="Calibri" w:cs="Arial"/>
                <w:b/>
                <w:bCs/>
                <w:color w:val="000000" w:themeColor="dark1"/>
                <w:kern w:val="24"/>
                <w:lang w:eastAsia="en-GB"/>
              </w:rPr>
              <w:t>Understanding your practice</w:t>
            </w:r>
          </w:p>
        </w:tc>
        <w:tc>
          <w:tcPr>
            <w:tcW w:w="7371" w:type="dxa"/>
            <w:tcBorders>
              <w:top w:val="single" w:sz="8" w:space="0" w:color="FFFFFF"/>
              <w:left w:val="single" w:sz="8" w:space="0" w:color="FFFFFF"/>
              <w:bottom w:val="single" w:sz="8" w:space="0" w:color="FFFFFF"/>
              <w:right w:val="single" w:sz="8" w:space="0" w:color="FFFFFF"/>
            </w:tcBorders>
            <w:shd w:val="clear" w:color="auto" w:fill="E7F4FA"/>
            <w:tcMar>
              <w:top w:w="72" w:type="dxa"/>
              <w:left w:w="144" w:type="dxa"/>
              <w:bottom w:w="72" w:type="dxa"/>
              <w:right w:w="144" w:type="dxa"/>
            </w:tcMar>
            <w:hideMark/>
          </w:tcPr>
          <w:p w:rsidR="0013741F" w:rsidRPr="0013741F" w:rsidRDefault="0013741F" w:rsidP="0013741F">
            <w:pPr>
              <w:spacing w:after="0" w:line="240" w:lineRule="auto"/>
              <w:rPr>
                <w:rFonts w:ascii="Arial" w:eastAsia="Times New Roman" w:hAnsi="Arial" w:cs="Arial"/>
                <w:lang w:eastAsia="en-GB"/>
              </w:rPr>
            </w:pPr>
            <w:r w:rsidRPr="0013741F">
              <w:rPr>
                <w:rFonts w:eastAsiaTheme="minorEastAsia" w:hAnsi="Calibri"/>
                <w:color w:val="000000" w:themeColor="dark1"/>
                <w:kern w:val="24"/>
                <w:lang w:eastAsia="en-GB"/>
              </w:rPr>
              <w:t>What are the three things in your Practice that you are proud of that you would like to share with others?</w:t>
            </w:r>
          </w:p>
          <w:p w:rsidR="0013741F" w:rsidRPr="0013741F" w:rsidRDefault="0013741F" w:rsidP="0013741F">
            <w:pPr>
              <w:spacing w:after="0" w:line="240" w:lineRule="auto"/>
              <w:rPr>
                <w:rFonts w:ascii="Arial" w:eastAsia="Times New Roman" w:hAnsi="Arial" w:cs="Arial"/>
                <w:lang w:eastAsia="en-GB"/>
              </w:rPr>
            </w:pPr>
            <w:r w:rsidRPr="0013741F">
              <w:rPr>
                <w:rFonts w:eastAsiaTheme="minorEastAsia" w:hAnsi="Calibri"/>
                <w:color w:val="000000" w:themeColor="dark1"/>
                <w:kern w:val="24"/>
                <w:lang w:eastAsia="en-GB"/>
              </w:rPr>
              <w:t>What are the top three challenges/issues concerning your Practice that keeps you awake at night?</w:t>
            </w:r>
          </w:p>
        </w:tc>
      </w:tr>
      <w:tr w:rsidR="0013741F" w:rsidRPr="0013741F" w:rsidTr="0013741F">
        <w:trPr>
          <w:trHeight w:val="1221"/>
        </w:trPr>
        <w:tc>
          <w:tcPr>
            <w:tcW w:w="2696" w:type="dxa"/>
            <w:tcBorders>
              <w:top w:val="single" w:sz="8" w:space="0" w:color="FFFFFF"/>
              <w:left w:val="single" w:sz="8" w:space="0" w:color="FFFFFF"/>
              <w:bottom w:val="single" w:sz="8" w:space="0" w:color="FFFFFF"/>
              <w:right w:val="single" w:sz="8" w:space="0" w:color="FFFFFF"/>
            </w:tcBorders>
            <w:shd w:val="clear" w:color="auto" w:fill="CBE7F5"/>
            <w:tcMar>
              <w:top w:w="72" w:type="dxa"/>
              <w:left w:w="144" w:type="dxa"/>
              <w:bottom w:w="72" w:type="dxa"/>
              <w:right w:w="144" w:type="dxa"/>
            </w:tcMar>
            <w:hideMark/>
          </w:tcPr>
          <w:p w:rsidR="0013741F" w:rsidRPr="0013741F" w:rsidRDefault="0013741F" w:rsidP="0013741F">
            <w:pPr>
              <w:spacing w:after="0" w:line="240" w:lineRule="auto"/>
              <w:rPr>
                <w:rFonts w:ascii="Arial" w:eastAsia="Times New Roman" w:hAnsi="Arial" w:cs="Arial"/>
                <w:lang w:eastAsia="en-GB"/>
              </w:rPr>
            </w:pPr>
            <w:r w:rsidRPr="0013741F">
              <w:rPr>
                <w:rFonts w:ascii="Calibri" w:eastAsia="Times New Roman" w:hAnsi="Calibri" w:cs="Arial"/>
                <w:b/>
                <w:bCs/>
                <w:color w:val="000000" w:themeColor="dark1"/>
                <w:kern w:val="24"/>
                <w:lang w:eastAsia="en-GB"/>
              </w:rPr>
              <w:t xml:space="preserve">ELR GP Federation Supporting your practice </w:t>
            </w:r>
          </w:p>
        </w:tc>
        <w:tc>
          <w:tcPr>
            <w:tcW w:w="7371" w:type="dxa"/>
            <w:tcBorders>
              <w:top w:val="single" w:sz="8" w:space="0" w:color="FFFFFF"/>
              <w:left w:val="single" w:sz="8" w:space="0" w:color="FFFFFF"/>
              <w:bottom w:val="single" w:sz="8" w:space="0" w:color="FFFFFF"/>
              <w:right w:val="single" w:sz="8" w:space="0" w:color="FFFFFF"/>
            </w:tcBorders>
            <w:shd w:val="clear" w:color="auto" w:fill="CBE7F5"/>
            <w:tcMar>
              <w:top w:w="72" w:type="dxa"/>
              <w:left w:w="144" w:type="dxa"/>
              <w:bottom w:w="72" w:type="dxa"/>
              <w:right w:w="144" w:type="dxa"/>
            </w:tcMar>
            <w:hideMark/>
          </w:tcPr>
          <w:p w:rsidR="0013741F" w:rsidRPr="0013741F" w:rsidRDefault="0013741F" w:rsidP="0013741F">
            <w:pPr>
              <w:spacing w:after="0" w:line="240" w:lineRule="auto"/>
              <w:rPr>
                <w:rFonts w:ascii="Arial" w:eastAsia="Times New Roman" w:hAnsi="Arial" w:cs="Arial"/>
                <w:lang w:eastAsia="en-GB"/>
              </w:rPr>
            </w:pPr>
            <w:r w:rsidRPr="0013741F">
              <w:rPr>
                <w:rFonts w:eastAsiaTheme="minorEastAsia" w:hAnsi="Calibri"/>
                <w:color w:val="000000" w:themeColor="dark1"/>
                <w:kern w:val="24"/>
                <w:lang w:eastAsia="en-GB"/>
              </w:rPr>
              <w:t>What do you think are the top three development needs that the ELR Federation can assist you with?</w:t>
            </w:r>
          </w:p>
          <w:p w:rsidR="0013741F" w:rsidRPr="0013741F" w:rsidRDefault="0013741F" w:rsidP="0013741F">
            <w:pPr>
              <w:spacing w:after="0" w:line="240" w:lineRule="auto"/>
              <w:rPr>
                <w:rFonts w:ascii="Arial" w:eastAsia="Times New Roman" w:hAnsi="Arial" w:cs="Arial"/>
                <w:lang w:eastAsia="en-GB"/>
              </w:rPr>
            </w:pPr>
            <w:r w:rsidRPr="0013741F">
              <w:rPr>
                <w:rFonts w:eastAsiaTheme="minorEastAsia" w:hAnsi="Calibri"/>
                <w:color w:val="000000" w:themeColor="dark1"/>
                <w:kern w:val="24"/>
                <w:lang w:eastAsia="en-GB"/>
              </w:rPr>
              <w:t>What should the ELR GP Federation focus on that would have most benefit for your practice or your role?</w:t>
            </w:r>
          </w:p>
        </w:tc>
      </w:tr>
      <w:tr w:rsidR="0013741F" w:rsidRPr="0013741F" w:rsidTr="0013741F">
        <w:trPr>
          <w:trHeight w:val="948"/>
        </w:trPr>
        <w:tc>
          <w:tcPr>
            <w:tcW w:w="2696" w:type="dxa"/>
            <w:tcBorders>
              <w:top w:val="single" w:sz="8" w:space="0" w:color="FFFFFF"/>
              <w:left w:val="single" w:sz="8" w:space="0" w:color="FFFFFF"/>
              <w:bottom w:val="single" w:sz="8" w:space="0" w:color="FFFFFF"/>
              <w:right w:val="single" w:sz="8" w:space="0" w:color="FFFFFF"/>
            </w:tcBorders>
            <w:shd w:val="clear" w:color="auto" w:fill="E7F4FA"/>
            <w:tcMar>
              <w:top w:w="72" w:type="dxa"/>
              <w:left w:w="144" w:type="dxa"/>
              <w:bottom w:w="72" w:type="dxa"/>
              <w:right w:w="144" w:type="dxa"/>
            </w:tcMar>
            <w:hideMark/>
          </w:tcPr>
          <w:p w:rsidR="0013741F" w:rsidRPr="0013741F" w:rsidRDefault="0013741F" w:rsidP="0013741F">
            <w:pPr>
              <w:spacing w:after="0" w:line="240" w:lineRule="auto"/>
              <w:rPr>
                <w:rFonts w:ascii="Arial" w:eastAsia="Times New Roman" w:hAnsi="Arial" w:cs="Arial"/>
                <w:lang w:eastAsia="en-GB"/>
              </w:rPr>
            </w:pPr>
            <w:r w:rsidRPr="0013741F">
              <w:rPr>
                <w:rFonts w:ascii="Calibri" w:eastAsia="Times New Roman" w:hAnsi="Calibri" w:cs="Arial"/>
                <w:b/>
                <w:bCs/>
                <w:color w:val="000000" w:themeColor="dark1"/>
                <w:kern w:val="24"/>
                <w:lang w:eastAsia="en-GB"/>
              </w:rPr>
              <w:t xml:space="preserve">Supporting the ELR GP Federation through your cluster/practice </w:t>
            </w:r>
          </w:p>
        </w:tc>
        <w:tc>
          <w:tcPr>
            <w:tcW w:w="7371" w:type="dxa"/>
            <w:tcBorders>
              <w:top w:val="single" w:sz="8" w:space="0" w:color="FFFFFF"/>
              <w:left w:val="single" w:sz="8" w:space="0" w:color="FFFFFF"/>
              <w:bottom w:val="single" w:sz="8" w:space="0" w:color="FFFFFF"/>
              <w:right w:val="single" w:sz="8" w:space="0" w:color="FFFFFF"/>
            </w:tcBorders>
            <w:shd w:val="clear" w:color="auto" w:fill="E7F4FA"/>
            <w:tcMar>
              <w:top w:w="72" w:type="dxa"/>
              <w:left w:w="144" w:type="dxa"/>
              <w:bottom w:w="72" w:type="dxa"/>
              <w:right w:w="144" w:type="dxa"/>
            </w:tcMar>
            <w:hideMark/>
          </w:tcPr>
          <w:p w:rsidR="0013741F" w:rsidRPr="0013741F" w:rsidRDefault="0013741F" w:rsidP="0013741F">
            <w:pPr>
              <w:spacing w:after="0" w:line="240" w:lineRule="auto"/>
              <w:rPr>
                <w:rFonts w:ascii="Arial" w:eastAsia="Times New Roman" w:hAnsi="Arial" w:cs="Arial"/>
                <w:lang w:eastAsia="en-GB"/>
              </w:rPr>
            </w:pPr>
            <w:r w:rsidRPr="0013741F">
              <w:rPr>
                <w:rFonts w:eastAsiaTheme="minorEastAsia" w:hAnsi="Calibri"/>
                <w:color w:val="000000" w:themeColor="dark1"/>
                <w:kern w:val="24"/>
                <w:lang w:eastAsia="en-GB"/>
              </w:rPr>
              <w:t>Would you be willing to work with the ELR GP Federation to help create solutions to the areas identified above?</w:t>
            </w:r>
          </w:p>
          <w:p w:rsidR="0013741F" w:rsidRPr="0013741F" w:rsidRDefault="0013741F" w:rsidP="0013741F">
            <w:pPr>
              <w:spacing w:after="0" w:line="240" w:lineRule="auto"/>
              <w:rPr>
                <w:rFonts w:ascii="Arial" w:eastAsia="Times New Roman" w:hAnsi="Arial" w:cs="Arial"/>
                <w:lang w:eastAsia="en-GB"/>
              </w:rPr>
            </w:pPr>
            <w:r w:rsidRPr="0013741F">
              <w:rPr>
                <w:rFonts w:eastAsiaTheme="minorEastAsia" w:hAnsi="Calibri"/>
                <w:color w:val="000000" w:themeColor="dark1"/>
                <w:kern w:val="24"/>
                <w:lang w:eastAsia="en-GB"/>
              </w:rPr>
              <w:t>If so, what can you do to help the ELR GP Federation?</w:t>
            </w:r>
          </w:p>
        </w:tc>
      </w:tr>
    </w:tbl>
    <w:p w:rsidR="0013741F" w:rsidRDefault="0013741F"/>
    <w:sectPr w:rsidR="0013741F" w:rsidSect="00D42045">
      <w:headerReference w:type="default" r:id="rId11"/>
      <w:footerReference w:type="default" r:id="rId1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B69" w:rsidRDefault="00866B69" w:rsidP="000D1033">
      <w:pPr>
        <w:spacing w:after="0" w:line="240" w:lineRule="auto"/>
      </w:pPr>
      <w:r>
        <w:separator/>
      </w:r>
    </w:p>
  </w:endnote>
  <w:endnote w:type="continuationSeparator" w:id="0">
    <w:p w:rsidR="00866B69" w:rsidRDefault="00866B69" w:rsidP="000D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Gill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928196"/>
      <w:docPartObj>
        <w:docPartGallery w:val="Page Numbers (Bottom of Page)"/>
        <w:docPartUnique/>
      </w:docPartObj>
    </w:sdtPr>
    <w:sdtContent>
      <w:sdt>
        <w:sdtPr>
          <w:id w:val="-1669238322"/>
          <w:docPartObj>
            <w:docPartGallery w:val="Page Numbers (Top of Page)"/>
            <w:docPartUnique/>
          </w:docPartObj>
        </w:sdtPr>
        <w:sdtContent>
          <w:p w:rsidR="00866B69" w:rsidRDefault="00866B6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10AD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0AD7">
              <w:rPr>
                <w:b/>
                <w:bCs/>
                <w:noProof/>
              </w:rPr>
              <w:t>5</w:t>
            </w:r>
            <w:r>
              <w:rPr>
                <w:b/>
                <w:bCs/>
                <w:sz w:val="24"/>
                <w:szCs w:val="24"/>
              </w:rPr>
              <w:fldChar w:fldCharType="end"/>
            </w:r>
          </w:p>
        </w:sdtContent>
      </w:sdt>
    </w:sdtContent>
  </w:sdt>
  <w:p w:rsidR="00866B69" w:rsidRDefault="00866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B69" w:rsidRDefault="00866B69" w:rsidP="000D1033">
      <w:pPr>
        <w:spacing w:after="0" w:line="240" w:lineRule="auto"/>
      </w:pPr>
      <w:r>
        <w:separator/>
      </w:r>
    </w:p>
  </w:footnote>
  <w:footnote w:type="continuationSeparator" w:id="0">
    <w:p w:rsidR="00866B69" w:rsidRDefault="00866B69" w:rsidP="000D1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B69" w:rsidRPr="003A4344" w:rsidRDefault="00866B69">
    <w:pPr>
      <w:pStyle w:val="Header"/>
      <w:rPr>
        <w:b/>
        <w:sz w:val="24"/>
        <w:szCs w:val="24"/>
      </w:rPr>
    </w:pPr>
    <w:r w:rsidRPr="003A4344">
      <w:rPr>
        <w:b/>
        <w:sz w:val="24"/>
        <w:szCs w:val="24"/>
      </w:rPr>
      <w:t>Paper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2.6pt;height:22.6pt" o:bullet="t">
        <v:imagedata r:id="rId1" o:title="art47B9"/>
      </v:shape>
    </w:pict>
  </w:numPicBullet>
  <w:abstractNum w:abstractNumId="0">
    <w:nsid w:val="04FB45A1"/>
    <w:multiLevelType w:val="hybridMultilevel"/>
    <w:tmpl w:val="0E567E52"/>
    <w:lvl w:ilvl="0" w:tplc="7F3C8F60">
      <w:start w:val="1"/>
      <w:numFmt w:val="bullet"/>
      <w:lvlText w:val="•"/>
      <w:lvlJc w:val="left"/>
      <w:pPr>
        <w:tabs>
          <w:tab w:val="num" w:pos="720"/>
        </w:tabs>
        <w:ind w:left="720" w:hanging="360"/>
      </w:pPr>
      <w:rPr>
        <w:rFonts w:ascii="Arial" w:hAnsi="Arial" w:hint="default"/>
      </w:rPr>
    </w:lvl>
    <w:lvl w:ilvl="1" w:tplc="BEBCDB88" w:tentative="1">
      <w:start w:val="1"/>
      <w:numFmt w:val="bullet"/>
      <w:lvlText w:val="•"/>
      <w:lvlJc w:val="left"/>
      <w:pPr>
        <w:tabs>
          <w:tab w:val="num" w:pos="1440"/>
        </w:tabs>
        <w:ind w:left="1440" w:hanging="360"/>
      </w:pPr>
      <w:rPr>
        <w:rFonts w:ascii="Arial" w:hAnsi="Arial" w:hint="default"/>
      </w:rPr>
    </w:lvl>
    <w:lvl w:ilvl="2" w:tplc="7B607E80" w:tentative="1">
      <w:start w:val="1"/>
      <w:numFmt w:val="bullet"/>
      <w:lvlText w:val="•"/>
      <w:lvlJc w:val="left"/>
      <w:pPr>
        <w:tabs>
          <w:tab w:val="num" w:pos="2160"/>
        </w:tabs>
        <w:ind w:left="2160" w:hanging="360"/>
      </w:pPr>
      <w:rPr>
        <w:rFonts w:ascii="Arial" w:hAnsi="Arial" w:hint="default"/>
      </w:rPr>
    </w:lvl>
    <w:lvl w:ilvl="3" w:tplc="52D06432" w:tentative="1">
      <w:start w:val="1"/>
      <w:numFmt w:val="bullet"/>
      <w:lvlText w:val="•"/>
      <w:lvlJc w:val="left"/>
      <w:pPr>
        <w:tabs>
          <w:tab w:val="num" w:pos="2880"/>
        </w:tabs>
        <w:ind w:left="2880" w:hanging="360"/>
      </w:pPr>
      <w:rPr>
        <w:rFonts w:ascii="Arial" w:hAnsi="Arial" w:hint="default"/>
      </w:rPr>
    </w:lvl>
    <w:lvl w:ilvl="4" w:tplc="566027CE" w:tentative="1">
      <w:start w:val="1"/>
      <w:numFmt w:val="bullet"/>
      <w:lvlText w:val="•"/>
      <w:lvlJc w:val="left"/>
      <w:pPr>
        <w:tabs>
          <w:tab w:val="num" w:pos="3600"/>
        </w:tabs>
        <w:ind w:left="3600" w:hanging="360"/>
      </w:pPr>
      <w:rPr>
        <w:rFonts w:ascii="Arial" w:hAnsi="Arial" w:hint="default"/>
      </w:rPr>
    </w:lvl>
    <w:lvl w:ilvl="5" w:tplc="60089534" w:tentative="1">
      <w:start w:val="1"/>
      <w:numFmt w:val="bullet"/>
      <w:lvlText w:val="•"/>
      <w:lvlJc w:val="left"/>
      <w:pPr>
        <w:tabs>
          <w:tab w:val="num" w:pos="4320"/>
        </w:tabs>
        <w:ind w:left="4320" w:hanging="360"/>
      </w:pPr>
      <w:rPr>
        <w:rFonts w:ascii="Arial" w:hAnsi="Arial" w:hint="default"/>
      </w:rPr>
    </w:lvl>
    <w:lvl w:ilvl="6" w:tplc="8C3E89EA" w:tentative="1">
      <w:start w:val="1"/>
      <w:numFmt w:val="bullet"/>
      <w:lvlText w:val="•"/>
      <w:lvlJc w:val="left"/>
      <w:pPr>
        <w:tabs>
          <w:tab w:val="num" w:pos="5040"/>
        </w:tabs>
        <w:ind w:left="5040" w:hanging="360"/>
      </w:pPr>
      <w:rPr>
        <w:rFonts w:ascii="Arial" w:hAnsi="Arial" w:hint="default"/>
      </w:rPr>
    </w:lvl>
    <w:lvl w:ilvl="7" w:tplc="407C3864" w:tentative="1">
      <w:start w:val="1"/>
      <w:numFmt w:val="bullet"/>
      <w:lvlText w:val="•"/>
      <w:lvlJc w:val="left"/>
      <w:pPr>
        <w:tabs>
          <w:tab w:val="num" w:pos="5760"/>
        </w:tabs>
        <w:ind w:left="5760" w:hanging="360"/>
      </w:pPr>
      <w:rPr>
        <w:rFonts w:ascii="Arial" w:hAnsi="Arial" w:hint="default"/>
      </w:rPr>
    </w:lvl>
    <w:lvl w:ilvl="8" w:tplc="CF464C32" w:tentative="1">
      <w:start w:val="1"/>
      <w:numFmt w:val="bullet"/>
      <w:lvlText w:val="•"/>
      <w:lvlJc w:val="left"/>
      <w:pPr>
        <w:tabs>
          <w:tab w:val="num" w:pos="6480"/>
        </w:tabs>
        <w:ind w:left="6480" w:hanging="360"/>
      </w:pPr>
      <w:rPr>
        <w:rFonts w:ascii="Arial" w:hAnsi="Arial" w:hint="default"/>
      </w:rPr>
    </w:lvl>
  </w:abstractNum>
  <w:abstractNum w:abstractNumId="1">
    <w:nsid w:val="0812528B"/>
    <w:multiLevelType w:val="hybridMultilevel"/>
    <w:tmpl w:val="E0CEE398"/>
    <w:lvl w:ilvl="0" w:tplc="E530F4AE">
      <w:start w:val="1"/>
      <w:numFmt w:val="bullet"/>
      <w:lvlText w:val=""/>
      <w:lvlPicBulletId w:val="0"/>
      <w:lvlJc w:val="left"/>
      <w:pPr>
        <w:tabs>
          <w:tab w:val="num" w:pos="720"/>
        </w:tabs>
        <w:ind w:left="720" w:hanging="360"/>
      </w:pPr>
      <w:rPr>
        <w:rFonts w:ascii="Symbol" w:hAnsi="Symbol" w:hint="default"/>
      </w:rPr>
    </w:lvl>
    <w:lvl w:ilvl="1" w:tplc="53CE6F3C" w:tentative="1">
      <w:start w:val="1"/>
      <w:numFmt w:val="bullet"/>
      <w:lvlText w:val=""/>
      <w:lvlPicBulletId w:val="0"/>
      <w:lvlJc w:val="left"/>
      <w:pPr>
        <w:tabs>
          <w:tab w:val="num" w:pos="1440"/>
        </w:tabs>
        <w:ind w:left="1440" w:hanging="360"/>
      </w:pPr>
      <w:rPr>
        <w:rFonts w:ascii="Symbol" w:hAnsi="Symbol" w:hint="default"/>
      </w:rPr>
    </w:lvl>
    <w:lvl w:ilvl="2" w:tplc="F080E922" w:tentative="1">
      <w:start w:val="1"/>
      <w:numFmt w:val="bullet"/>
      <w:lvlText w:val=""/>
      <w:lvlPicBulletId w:val="0"/>
      <w:lvlJc w:val="left"/>
      <w:pPr>
        <w:tabs>
          <w:tab w:val="num" w:pos="2160"/>
        </w:tabs>
        <w:ind w:left="2160" w:hanging="360"/>
      </w:pPr>
      <w:rPr>
        <w:rFonts w:ascii="Symbol" w:hAnsi="Symbol" w:hint="default"/>
      </w:rPr>
    </w:lvl>
    <w:lvl w:ilvl="3" w:tplc="7E1EB292" w:tentative="1">
      <w:start w:val="1"/>
      <w:numFmt w:val="bullet"/>
      <w:lvlText w:val=""/>
      <w:lvlPicBulletId w:val="0"/>
      <w:lvlJc w:val="left"/>
      <w:pPr>
        <w:tabs>
          <w:tab w:val="num" w:pos="2880"/>
        </w:tabs>
        <w:ind w:left="2880" w:hanging="360"/>
      </w:pPr>
      <w:rPr>
        <w:rFonts w:ascii="Symbol" w:hAnsi="Symbol" w:hint="default"/>
      </w:rPr>
    </w:lvl>
    <w:lvl w:ilvl="4" w:tplc="416A1366" w:tentative="1">
      <w:start w:val="1"/>
      <w:numFmt w:val="bullet"/>
      <w:lvlText w:val=""/>
      <w:lvlPicBulletId w:val="0"/>
      <w:lvlJc w:val="left"/>
      <w:pPr>
        <w:tabs>
          <w:tab w:val="num" w:pos="3600"/>
        </w:tabs>
        <w:ind w:left="3600" w:hanging="360"/>
      </w:pPr>
      <w:rPr>
        <w:rFonts w:ascii="Symbol" w:hAnsi="Symbol" w:hint="default"/>
      </w:rPr>
    </w:lvl>
    <w:lvl w:ilvl="5" w:tplc="8D580B0C" w:tentative="1">
      <w:start w:val="1"/>
      <w:numFmt w:val="bullet"/>
      <w:lvlText w:val=""/>
      <w:lvlPicBulletId w:val="0"/>
      <w:lvlJc w:val="left"/>
      <w:pPr>
        <w:tabs>
          <w:tab w:val="num" w:pos="4320"/>
        </w:tabs>
        <w:ind w:left="4320" w:hanging="360"/>
      </w:pPr>
      <w:rPr>
        <w:rFonts w:ascii="Symbol" w:hAnsi="Symbol" w:hint="default"/>
      </w:rPr>
    </w:lvl>
    <w:lvl w:ilvl="6" w:tplc="253CE452" w:tentative="1">
      <w:start w:val="1"/>
      <w:numFmt w:val="bullet"/>
      <w:lvlText w:val=""/>
      <w:lvlPicBulletId w:val="0"/>
      <w:lvlJc w:val="left"/>
      <w:pPr>
        <w:tabs>
          <w:tab w:val="num" w:pos="5040"/>
        </w:tabs>
        <w:ind w:left="5040" w:hanging="360"/>
      </w:pPr>
      <w:rPr>
        <w:rFonts w:ascii="Symbol" w:hAnsi="Symbol" w:hint="default"/>
      </w:rPr>
    </w:lvl>
    <w:lvl w:ilvl="7" w:tplc="C5501ECA" w:tentative="1">
      <w:start w:val="1"/>
      <w:numFmt w:val="bullet"/>
      <w:lvlText w:val=""/>
      <w:lvlPicBulletId w:val="0"/>
      <w:lvlJc w:val="left"/>
      <w:pPr>
        <w:tabs>
          <w:tab w:val="num" w:pos="5760"/>
        </w:tabs>
        <w:ind w:left="5760" w:hanging="360"/>
      </w:pPr>
      <w:rPr>
        <w:rFonts w:ascii="Symbol" w:hAnsi="Symbol" w:hint="default"/>
      </w:rPr>
    </w:lvl>
    <w:lvl w:ilvl="8" w:tplc="AA4CA2FE"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B335033"/>
    <w:multiLevelType w:val="hybridMultilevel"/>
    <w:tmpl w:val="842AE59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AA345D"/>
    <w:multiLevelType w:val="hybridMultilevel"/>
    <w:tmpl w:val="119849CC"/>
    <w:lvl w:ilvl="0" w:tplc="655E263C">
      <w:start w:val="1"/>
      <w:numFmt w:val="bullet"/>
      <w:lvlText w:val=""/>
      <w:lvlPicBulletId w:val="0"/>
      <w:lvlJc w:val="left"/>
      <w:pPr>
        <w:tabs>
          <w:tab w:val="num" w:pos="720"/>
        </w:tabs>
        <w:ind w:left="720" w:hanging="360"/>
      </w:pPr>
      <w:rPr>
        <w:rFonts w:ascii="Symbol" w:hAnsi="Symbol" w:hint="default"/>
      </w:rPr>
    </w:lvl>
    <w:lvl w:ilvl="1" w:tplc="518E1102" w:tentative="1">
      <w:start w:val="1"/>
      <w:numFmt w:val="bullet"/>
      <w:lvlText w:val=""/>
      <w:lvlPicBulletId w:val="0"/>
      <w:lvlJc w:val="left"/>
      <w:pPr>
        <w:tabs>
          <w:tab w:val="num" w:pos="1440"/>
        </w:tabs>
        <w:ind w:left="1440" w:hanging="360"/>
      </w:pPr>
      <w:rPr>
        <w:rFonts w:ascii="Symbol" w:hAnsi="Symbol" w:hint="default"/>
      </w:rPr>
    </w:lvl>
    <w:lvl w:ilvl="2" w:tplc="CCCAE0B0" w:tentative="1">
      <w:start w:val="1"/>
      <w:numFmt w:val="bullet"/>
      <w:lvlText w:val=""/>
      <w:lvlPicBulletId w:val="0"/>
      <w:lvlJc w:val="left"/>
      <w:pPr>
        <w:tabs>
          <w:tab w:val="num" w:pos="2160"/>
        </w:tabs>
        <w:ind w:left="2160" w:hanging="360"/>
      </w:pPr>
      <w:rPr>
        <w:rFonts w:ascii="Symbol" w:hAnsi="Symbol" w:hint="default"/>
      </w:rPr>
    </w:lvl>
    <w:lvl w:ilvl="3" w:tplc="5BCCFD62" w:tentative="1">
      <w:start w:val="1"/>
      <w:numFmt w:val="bullet"/>
      <w:lvlText w:val=""/>
      <w:lvlPicBulletId w:val="0"/>
      <w:lvlJc w:val="left"/>
      <w:pPr>
        <w:tabs>
          <w:tab w:val="num" w:pos="2880"/>
        </w:tabs>
        <w:ind w:left="2880" w:hanging="360"/>
      </w:pPr>
      <w:rPr>
        <w:rFonts w:ascii="Symbol" w:hAnsi="Symbol" w:hint="default"/>
      </w:rPr>
    </w:lvl>
    <w:lvl w:ilvl="4" w:tplc="1E7E52A0" w:tentative="1">
      <w:start w:val="1"/>
      <w:numFmt w:val="bullet"/>
      <w:lvlText w:val=""/>
      <w:lvlPicBulletId w:val="0"/>
      <w:lvlJc w:val="left"/>
      <w:pPr>
        <w:tabs>
          <w:tab w:val="num" w:pos="3600"/>
        </w:tabs>
        <w:ind w:left="3600" w:hanging="360"/>
      </w:pPr>
      <w:rPr>
        <w:rFonts w:ascii="Symbol" w:hAnsi="Symbol" w:hint="default"/>
      </w:rPr>
    </w:lvl>
    <w:lvl w:ilvl="5" w:tplc="5970AA00" w:tentative="1">
      <w:start w:val="1"/>
      <w:numFmt w:val="bullet"/>
      <w:lvlText w:val=""/>
      <w:lvlPicBulletId w:val="0"/>
      <w:lvlJc w:val="left"/>
      <w:pPr>
        <w:tabs>
          <w:tab w:val="num" w:pos="4320"/>
        </w:tabs>
        <w:ind w:left="4320" w:hanging="360"/>
      </w:pPr>
      <w:rPr>
        <w:rFonts w:ascii="Symbol" w:hAnsi="Symbol" w:hint="default"/>
      </w:rPr>
    </w:lvl>
    <w:lvl w:ilvl="6" w:tplc="38D0F6F0" w:tentative="1">
      <w:start w:val="1"/>
      <w:numFmt w:val="bullet"/>
      <w:lvlText w:val=""/>
      <w:lvlPicBulletId w:val="0"/>
      <w:lvlJc w:val="left"/>
      <w:pPr>
        <w:tabs>
          <w:tab w:val="num" w:pos="5040"/>
        </w:tabs>
        <w:ind w:left="5040" w:hanging="360"/>
      </w:pPr>
      <w:rPr>
        <w:rFonts w:ascii="Symbol" w:hAnsi="Symbol" w:hint="default"/>
      </w:rPr>
    </w:lvl>
    <w:lvl w:ilvl="7" w:tplc="F9C49BC6" w:tentative="1">
      <w:start w:val="1"/>
      <w:numFmt w:val="bullet"/>
      <w:lvlText w:val=""/>
      <w:lvlPicBulletId w:val="0"/>
      <w:lvlJc w:val="left"/>
      <w:pPr>
        <w:tabs>
          <w:tab w:val="num" w:pos="5760"/>
        </w:tabs>
        <w:ind w:left="5760" w:hanging="360"/>
      </w:pPr>
      <w:rPr>
        <w:rFonts w:ascii="Symbol" w:hAnsi="Symbol" w:hint="default"/>
      </w:rPr>
    </w:lvl>
    <w:lvl w:ilvl="8" w:tplc="9DA2B6D6"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A10172C"/>
    <w:multiLevelType w:val="hybridMultilevel"/>
    <w:tmpl w:val="732A70CC"/>
    <w:lvl w:ilvl="0" w:tplc="BFBC1246">
      <w:start w:val="1"/>
      <w:numFmt w:val="bullet"/>
      <w:lvlText w:val="•"/>
      <w:lvlJc w:val="left"/>
      <w:pPr>
        <w:tabs>
          <w:tab w:val="num" w:pos="720"/>
        </w:tabs>
        <w:ind w:left="720" w:hanging="360"/>
      </w:pPr>
      <w:rPr>
        <w:rFonts w:ascii="Arial" w:hAnsi="Arial" w:hint="default"/>
      </w:rPr>
    </w:lvl>
    <w:lvl w:ilvl="1" w:tplc="78B41346" w:tentative="1">
      <w:start w:val="1"/>
      <w:numFmt w:val="bullet"/>
      <w:lvlText w:val="•"/>
      <w:lvlJc w:val="left"/>
      <w:pPr>
        <w:tabs>
          <w:tab w:val="num" w:pos="1440"/>
        </w:tabs>
        <w:ind w:left="1440" w:hanging="360"/>
      </w:pPr>
      <w:rPr>
        <w:rFonts w:ascii="Arial" w:hAnsi="Arial" w:hint="default"/>
      </w:rPr>
    </w:lvl>
    <w:lvl w:ilvl="2" w:tplc="B4F6CCE6" w:tentative="1">
      <w:start w:val="1"/>
      <w:numFmt w:val="bullet"/>
      <w:lvlText w:val="•"/>
      <w:lvlJc w:val="left"/>
      <w:pPr>
        <w:tabs>
          <w:tab w:val="num" w:pos="2160"/>
        </w:tabs>
        <w:ind w:left="2160" w:hanging="360"/>
      </w:pPr>
      <w:rPr>
        <w:rFonts w:ascii="Arial" w:hAnsi="Arial" w:hint="default"/>
      </w:rPr>
    </w:lvl>
    <w:lvl w:ilvl="3" w:tplc="3E8E619C" w:tentative="1">
      <w:start w:val="1"/>
      <w:numFmt w:val="bullet"/>
      <w:lvlText w:val="•"/>
      <w:lvlJc w:val="left"/>
      <w:pPr>
        <w:tabs>
          <w:tab w:val="num" w:pos="2880"/>
        </w:tabs>
        <w:ind w:left="2880" w:hanging="360"/>
      </w:pPr>
      <w:rPr>
        <w:rFonts w:ascii="Arial" w:hAnsi="Arial" w:hint="default"/>
      </w:rPr>
    </w:lvl>
    <w:lvl w:ilvl="4" w:tplc="24DEBE88" w:tentative="1">
      <w:start w:val="1"/>
      <w:numFmt w:val="bullet"/>
      <w:lvlText w:val="•"/>
      <w:lvlJc w:val="left"/>
      <w:pPr>
        <w:tabs>
          <w:tab w:val="num" w:pos="3600"/>
        </w:tabs>
        <w:ind w:left="3600" w:hanging="360"/>
      </w:pPr>
      <w:rPr>
        <w:rFonts w:ascii="Arial" w:hAnsi="Arial" w:hint="default"/>
      </w:rPr>
    </w:lvl>
    <w:lvl w:ilvl="5" w:tplc="F07AFFA8" w:tentative="1">
      <w:start w:val="1"/>
      <w:numFmt w:val="bullet"/>
      <w:lvlText w:val="•"/>
      <w:lvlJc w:val="left"/>
      <w:pPr>
        <w:tabs>
          <w:tab w:val="num" w:pos="4320"/>
        </w:tabs>
        <w:ind w:left="4320" w:hanging="360"/>
      </w:pPr>
      <w:rPr>
        <w:rFonts w:ascii="Arial" w:hAnsi="Arial" w:hint="default"/>
      </w:rPr>
    </w:lvl>
    <w:lvl w:ilvl="6" w:tplc="934C3D2E" w:tentative="1">
      <w:start w:val="1"/>
      <w:numFmt w:val="bullet"/>
      <w:lvlText w:val="•"/>
      <w:lvlJc w:val="left"/>
      <w:pPr>
        <w:tabs>
          <w:tab w:val="num" w:pos="5040"/>
        </w:tabs>
        <w:ind w:left="5040" w:hanging="360"/>
      </w:pPr>
      <w:rPr>
        <w:rFonts w:ascii="Arial" w:hAnsi="Arial" w:hint="default"/>
      </w:rPr>
    </w:lvl>
    <w:lvl w:ilvl="7" w:tplc="9006B4C0" w:tentative="1">
      <w:start w:val="1"/>
      <w:numFmt w:val="bullet"/>
      <w:lvlText w:val="•"/>
      <w:lvlJc w:val="left"/>
      <w:pPr>
        <w:tabs>
          <w:tab w:val="num" w:pos="5760"/>
        </w:tabs>
        <w:ind w:left="5760" w:hanging="360"/>
      </w:pPr>
      <w:rPr>
        <w:rFonts w:ascii="Arial" w:hAnsi="Arial" w:hint="default"/>
      </w:rPr>
    </w:lvl>
    <w:lvl w:ilvl="8" w:tplc="9B2C65A4" w:tentative="1">
      <w:start w:val="1"/>
      <w:numFmt w:val="bullet"/>
      <w:lvlText w:val="•"/>
      <w:lvlJc w:val="left"/>
      <w:pPr>
        <w:tabs>
          <w:tab w:val="num" w:pos="6480"/>
        </w:tabs>
        <w:ind w:left="6480" w:hanging="360"/>
      </w:pPr>
      <w:rPr>
        <w:rFonts w:ascii="Arial" w:hAnsi="Arial" w:hint="default"/>
      </w:rPr>
    </w:lvl>
  </w:abstractNum>
  <w:abstractNum w:abstractNumId="5">
    <w:nsid w:val="1BDA2E58"/>
    <w:multiLevelType w:val="hybridMultilevel"/>
    <w:tmpl w:val="45D2E162"/>
    <w:lvl w:ilvl="0" w:tplc="F81027E8">
      <w:start w:val="1"/>
      <w:numFmt w:val="bullet"/>
      <w:lvlText w:val=""/>
      <w:lvlPicBulletId w:val="0"/>
      <w:lvlJc w:val="left"/>
      <w:pPr>
        <w:tabs>
          <w:tab w:val="num" w:pos="720"/>
        </w:tabs>
        <w:ind w:left="720" w:hanging="360"/>
      </w:pPr>
      <w:rPr>
        <w:rFonts w:ascii="Symbol" w:hAnsi="Symbol" w:hint="default"/>
      </w:rPr>
    </w:lvl>
    <w:lvl w:ilvl="1" w:tplc="4DF660B0" w:tentative="1">
      <w:start w:val="1"/>
      <w:numFmt w:val="bullet"/>
      <w:lvlText w:val=""/>
      <w:lvlPicBulletId w:val="0"/>
      <w:lvlJc w:val="left"/>
      <w:pPr>
        <w:tabs>
          <w:tab w:val="num" w:pos="1440"/>
        </w:tabs>
        <w:ind w:left="1440" w:hanging="360"/>
      </w:pPr>
      <w:rPr>
        <w:rFonts w:ascii="Symbol" w:hAnsi="Symbol" w:hint="default"/>
      </w:rPr>
    </w:lvl>
    <w:lvl w:ilvl="2" w:tplc="A7CAA43A" w:tentative="1">
      <w:start w:val="1"/>
      <w:numFmt w:val="bullet"/>
      <w:lvlText w:val=""/>
      <w:lvlPicBulletId w:val="0"/>
      <w:lvlJc w:val="left"/>
      <w:pPr>
        <w:tabs>
          <w:tab w:val="num" w:pos="2160"/>
        </w:tabs>
        <w:ind w:left="2160" w:hanging="360"/>
      </w:pPr>
      <w:rPr>
        <w:rFonts w:ascii="Symbol" w:hAnsi="Symbol" w:hint="default"/>
      </w:rPr>
    </w:lvl>
    <w:lvl w:ilvl="3" w:tplc="D3166B7E" w:tentative="1">
      <w:start w:val="1"/>
      <w:numFmt w:val="bullet"/>
      <w:lvlText w:val=""/>
      <w:lvlPicBulletId w:val="0"/>
      <w:lvlJc w:val="left"/>
      <w:pPr>
        <w:tabs>
          <w:tab w:val="num" w:pos="2880"/>
        </w:tabs>
        <w:ind w:left="2880" w:hanging="360"/>
      </w:pPr>
      <w:rPr>
        <w:rFonts w:ascii="Symbol" w:hAnsi="Symbol" w:hint="default"/>
      </w:rPr>
    </w:lvl>
    <w:lvl w:ilvl="4" w:tplc="2FF08AB2" w:tentative="1">
      <w:start w:val="1"/>
      <w:numFmt w:val="bullet"/>
      <w:lvlText w:val=""/>
      <w:lvlPicBulletId w:val="0"/>
      <w:lvlJc w:val="left"/>
      <w:pPr>
        <w:tabs>
          <w:tab w:val="num" w:pos="3600"/>
        </w:tabs>
        <w:ind w:left="3600" w:hanging="360"/>
      </w:pPr>
      <w:rPr>
        <w:rFonts w:ascii="Symbol" w:hAnsi="Symbol" w:hint="default"/>
      </w:rPr>
    </w:lvl>
    <w:lvl w:ilvl="5" w:tplc="66228FB4" w:tentative="1">
      <w:start w:val="1"/>
      <w:numFmt w:val="bullet"/>
      <w:lvlText w:val=""/>
      <w:lvlPicBulletId w:val="0"/>
      <w:lvlJc w:val="left"/>
      <w:pPr>
        <w:tabs>
          <w:tab w:val="num" w:pos="4320"/>
        </w:tabs>
        <w:ind w:left="4320" w:hanging="360"/>
      </w:pPr>
      <w:rPr>
        <w:rFonts w:ascii="Symbol" w:hAnsi="Symbol" w:hint="default"/>
      </w:rPr>
    </w:lvl>
    <w:lvl w:ilvl="6" w:tplc="79341CF6" w:tentative="1">
      <w:start w:val="1"/>
      <w:numFmt w:val="bullet"/>
      <w:lvlText w:val=""/>
      <w:lvlPicBulletId w:val="0"/>
      <w:lvlJc w:val="left"/>
      <w:pPr>
        <w:tabs>
          <w:tab w:val="num" w:pos="5040"/>
        </w:tabs>
        <w:ind w:left="5040" w:hanging="360"/>
      </w:pPr>
      <w:rPr>
        <w:rFonts w:ascii="Symbol" w:hAnsi="Symbol" w:hint="default"/>
      </w:rPr>
    </w:lvl>
    <w:lvl w:ilvl="7" w:tplc="5F3E3DCE" w:tentative="1">
      <w:start w:val="1"/>
      <w:numFmt w:val="bullet"/>
      <w:lvlText w:val=""/>
      <w:lvlPicBulletId w:val="0"/>
      <w:lvlJc w:val="left"/>
      <w:pPr>
        <w:tabs>
          <w:tab w:val="num" w:pos="5760"/>
        </w:tabs>
        <w:ind w:left="5760" w:hanging="360"/>
      </w:pPr>
      <w:rPr>
        <w:rFonts w:ascii="Symbol" w:hAnsi="Symbol" w:hint="default"/>
      </w:rPr>
    </w:lvl>
    <w:lvl w:ilvl="8" w:tplc="855CBB76"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1D2E287A"/>
    <w:multiLevelType w:val="hybridMultilevel"/>
    <w:tmpl w:val="27CC0AE0"/>
    <w:lvl w:ilvl="0" w:tplc="ACEAF758">
      <w:start w:val="1"/>
      <w:numFmt w:val="bullet"/>
      <w:lvlText w:val="•"/>
      <w:lvlJc w:val="left"/>
      <w:pPr>
        <w:tabs>
          <w:tab w:val="num" w:pos="-1430"/>
        </w:tabs>
        <w:ind w:left="-1430" w:hanging="360"/>
      </w:pPr>
      <w:rPr>
        <w:rFonts w:ascii="Arial" w:hAnsi="Arial" w:hint="default"/>
      </w:rPr>
    </w:lvl>
    <w:lvl w:ilvl="1" w:tplc="8C2E22D2" w:tentative="1">
      <w:start w:val="1"/>
      <w:numFmt w:val="bullet"/>
      <w:lvlText w:val="•"/>
      <w:lvlJc w:val="left"/>
      <w:pPr>
        <w:tabs>
          <w:tab w:val="num" w:pos="-710"/>
        </w:tabs>
        <w:ind w:left="-710" w:hanging="360"/>
      </w:pPr>
      <w:rPr>
        <w:rFonts w:ascii="Arial" w:hAnsi="Arial" w:hint="default"/>
      </w:rPr>
    </w:lvl>
    <w:lvl w:ilvl="2" w:tplc="4030E6E6" w:tentative="1">
      <w:start w:val="1"/>
      <w:numFmt w:val="bullet"/>
      <w:lvlText w:val="•"/>
      <w:lvlJc w:val="left"/>
      <w:pPr>
        <w:tabs>
          <w:tab w:val="num" w:pos="10"/>
        </w:tabs>
        <w:ind w:left="10" w:hanging="360"/>
      </w:pPr>
      <w:rPr>
        <w:rFonts w:ascii="Arial" w:hAnsi="Arial" w:hint="default"/>
      </w:rPr>
    </w:lvl>
    <w:lvl w:ilvl="3" w:tplc="C234EF24" w:tentative="1">
      <w:start w:val="1"/>
      <w:numFmt w:val="bullet"/>
      <w:lvlText w:val="•"/>
      <w:lvlJc w:val="left"/>
      <w:pPr>
        <w:tabs>
          <w:tab w:val="num" w:pos="730"/>
        </w:tabs>
        <w:ind w:left="730" w:hanging="360"/>
      </w:pPr>
      <w:rPr>
        <w:rFonts w:ascii="Arial" w:hAnsi="Arial" w:hint="default"/>
      </w:rPr>
    </w:lvl>
    <w:lvl w:ilvl="4" w:tplc="D0A61B6C" w:tentative="1">
      <w:start w:val="1"/>
      <w:numFmt w:val="bullet"/>
      <w:lvlText w:val="•"/>
      <w:lvlJc w:val="left"/>
      <w:pPr>
        <w:tabs>
          <w:tab w:val="num" w:pos="1450"/>
        </w:tabs>
        <w:ind w:left="1450" w:hanging="360"/>
      </w:pPr>
      <w:rPr>
        <w:rFonts w:ascii="Arial" w:hAnsi="Arial" w:hint="default"/>
      </w:rPr>
    </w:lvl>
    <w:lvl w:ilvl="5" w:tplc="67022886" w:tentative="1">
      <w:start w:val="1"/>
      <w:numFmt w:val="bullet"/>
      <w:lvlText w:val="•"/>
      <w:lvlJc w:val="left"/>
      <w:pPr>
        <w:tabs>
          <w:tab w:val="num" w:pos="2170"/>
        </w:tabs>
        <w:ind w:left="2170" w:hanging="360"/>
      </w:pPr>
      <w:rPr>
        <w:rFonts w:ascii="Arial" w:hAnsi="Arial" w:hint="default"/>
      </w:rPr>
    </w:lvl>
    <w:lvl w:ilvl="6" w:tplc="EE888728" w:tentative="1">
      <w:start w:val="1"/>
      <w:numFmt w:val="bullet"/>
      <w:lvlText w:val="•"/>
      <w:lvlJc w:val="left"/>
      <w:pPr>
        <w:tabs>
          <w:tab w:val="num" w:pos="2890"/>
        </w:tabs>
        <w:ind w:left="2890" w:hanging="360"/>
      </w:pPr>
      <w:rPr>
        <w:rFonts w:ascii="Arial" w:hAnsi="Arial" w:hint="default"/>
      </w:rPr>
    </w:lvl>
    <w:lvl w:ilvl="7" w:tplc="7A64B004" w:tentative="1">
      <w:start w:val="1"/>
      <w:numFmt w:val="bullet"/>
      <w:lvlText w:val="•"/>
      <w:lvlJc w:val="left"/>
      <w:pPr>
        <w:tabs>
          <w:tab w:val="num" w:pos="3610"/>
        </w:tabs>
        <w:ind w:left="3610" w:hanging="360"/>
      </w:pPr>
      <w:rPr>
        <w:rFonts w:ascii="Arial" w:hAnsi="Arial" w:hint="default"/>
      </w:rPr>
    </w:lvl>
    <w:lvl w:ilvl="8" w:tplc="3FCA739A" w:tentative="1">
      <w:start w:val="1"/>
      <w:numFmt w:val="bullet"/>
      <w:lvlText w:val="•"/>
      <w:lvlJc w:val="left"/>
      <w:pPr>
        <w:tabs>
          <w:tab w:val="num" w:pos="4330"/>
        </w:tabs>
        <w:ind w:left="4330" w:hanging="360"/>
      </w:pPr>
      <w:rPr>
        <w:rFonts w:ascii="Arial" w:hAnsi="Arial" w:hint="default"/>
      </w:rPr>
    </w:lvl>
  </w:abstractNum>
  <w:abstractNum w:abstractNumId="7">
    <w:nsid w:val="1F400A32"/>
    <w:multiLevelType w:val="hybridMultilevel"/>
    <w:tmpl w:val="99DE637E"/>
    <w:lvl w:ilvl="0" w:tplc="7788076C">
      <w:start w:val="1"/>
      <w:numFmt w:val="bullet"/>
      <w:lvlText w:val=""/>
      <w:lvlPicBulletId w:val="0"/>
      <w:lvlJc w:val="left"/>
      <w:pPr>
        <w:tabs>
          <w:tab w:val="num" w:pos="720"/>
        </w:tabs>
        <w:ind w:left="720" w:hanging="360"/>
      </w:pPr>
      <w:rPr>
        <w:rFonts w:ascii="Symbol" w:hAnsi="Symbol" w:hint="default"/>
      </w:rPr>
    </w:lvl>
    <w:lvl w:ilvl="1" w:tplc="15DE538A" w:tentative="1">
      <w:start w:val="1"/>
      <w:numFmt w:val="bullet"/>
      <w:lvlText w:val=""/>
      <w:lvlPicBulletId w:val="0"/>
      <w:lvlJc w:val="left"/>
      <w:pPr>
        <w:tabs>
          <w:tab w:val="num" w:pos="1440"/>
        </w:tabs>
        <w:ind w:left="1440" w:hanging="360"/>
      </w:pPr>
      <w:rPr>
        <w:rFonts w:ascii="Symbol" w:hAnsi="Symbol" w:hint="default"/>
      </w:rPr>
    </w:lvl>
    <w:lvl w:ilvl="2" w:tplc="524C8E6A" w:tentative="1">
      <w:start w:val="1"/>
      <w:numFmt w:val="bullet"/>
      <w:lvlText w:val=""/>
      <w:lvlPicBulletId w:val="0"/>
      <w:lvlJc w:val="left"/>
      <w:pPr>
        <w:tabs>
          <w:tab w:val="num" w:pos="2160"/>
        </w:tabs>
        <w:ind w:left="2160" w:hanging="360"/>
      </w:pPr>
      <w:rPr>
        <w:rFonts w:ascii="Symbol" w:hAnsi="Symbol" w:hint="default"/>
      </w:rPr>
    </w:lvl>
    <w:lvl w:ilvl="3" w:tplc="FB3A740E" w:tentative="1">
      <w:start w:val="1"/>
      <w:numFmt w:val="bullet"/>
      <w:lvlText w:val=""/>
      <w:lvlPicBulletId w:val="0"/>
      <w:lvlJc w:val="left"/>
      <w:pPr>
        <w:tabs>
          <w:tab w:val="num" w:pos="2880"/>
        </w:tabs>
        <w:ind w:left="2880" w:hanging="360"/>
      </w:pPr>
      <w:rPr>
        <w:rFonts w:ascii="Symbol" w:hAnsi="Symbol" w:hint="default"/>
      </w:rPr>
    </w:lvl>
    <w:lvl w:ilvl="4" w:tplc="DFB82CA8" w:tentative="1">
      <w:start w:val="1"/>
      <w:numFmt w:val="bullet"/>
      <w:lvlText w:val=""/>
      <w:lvlPicBulletId w:val="0"/>
      <w:lvlJc w:val="left"/>
      <w:pPr>
        <w:tabs>
          <w:tab w:val="num" w:pos="3600"/>
        </w:tabs>
        <w:ind w:left="3600" w:hanging="360"/>
      </w:pPr>
      <w:rPr>
        <w:rFonts w:ascii="Symbol" w:hAnsi="Symbol" w:hint="default"/>
      </w:rPr>
    </w:lvl>
    <w:lvl w:ilvl="5" w:tplc="7E9CA466" w:tentative="1">
      <w:start w:val="1"/>
      <w:numFmt w:val="bullet"/>
      <w:lvlText w:val=""/>
      <w:lvlPicBulletId w:val="0"/>
      <w:lvlJc w:val="left"/>
      <w:pPr>
        <w:tabs>
          <w:tab w:val="num" w:pos="4320"/>
        </w:tabs>
        <w:ind w:left="4320" w:hanging="360"/>
      </w:pPr>
      <w:rPr>
        <w:rFonts w:ascii="Symbol" w:hAnsi="Symbol" w:hint="default"/>
      </w:rPr>
    </w:lvl>
    <w:lvl w:ilvl="6" w:tplc="707A51FA" w:tentative="1">
      <w:start w:val="1"/>
      <w:numFmt w:val="bullet"/>
      <w:lvlText w:val=""/>
      <w:lvlPicBulletId w:val="0"/>
      <w:lvlJc w:val="left"/>
      <w:pPr>
        <w:tabs>
          <w:tab w:val="num" w:pos="5040"/>
        </w:tabs>
        <w:ind w:left="5040" w:hanging="360"/>
      </w:pPr>
      <w:rPr>
        <w:rFonts w:ascii="Symbol" w:hAnsi="Symbol" w:hint="default"/>
      </w:rPr>
    </w:lvl>
    <w:lvl w:ilvl="7" w:tplc="57362A44" w:tentative="1">
      <w:start w:val="1"/>
      <w:numFmt w:val="bullet"/>
      <w:lvlText w:val=""/>
      <w:lvlPicBulletId w:val="0"/>
      <w:lvlJc w:val="left"/>
      <w:pPr>
        <w:tabs>
          <w:tab w:val="num" w:pos="5760"/>
        </w:tabs>
        <w:ind w:left="5760" w:hanging="360"/>
      </w:pPr>
      <w:rPr>
        <w:rFonts w:ascii="Symbol" w:hAnsi="Symbol" w:hint="default"/>
      </w:rPr>
    </w:lvl>
    <w:lvl w:ilvl="8" w:tplc="CBB68FBE"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23CD3497"/>
    <w:multiLevelType w:val="hybridMultilevel"/>
    <w:tmpl w:val="A330F58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D221A67"/>
    <w:multiLevelType w:val="hybridMultilevel"/>
    <w:tmpl w:val="3F7852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9474BF"/>
    <w:multiLevelType w:val="hybridMultilevel"/>
    <w:tmpl w:val="114ABFEE"/>
    <w:lvl w:ilvl="0" w:tplc="7FC88550">
      <w:start w:val="1"/>
      <w:numFmt w:val="bullet"/>
      <w:lvlText w:val=""/>
      <w:lvlPicBulletId w:val="0"/>
      <w:lvlJc w:val="left"/>
      <w:pPr>
        <w:tabs>
          <w:tab w:val="num" w:pos="720"/>
        </w:tabs>
        <w:ind w:left="720" w:hanging="360"/>
      </w:pPr>
      <w:rPr>
        <w:rFonts w:ascii="Symbol" w:hAnsi="Symbol" w:hint="default"/>
      </w:rPr>
    </w:lvl>
    <w:lvl w:ilvl="1" w:tplc="EC32DDEC" w:tentative="1">
      <w:start w:val="1"/>
      <w:numFmt w:val="bullet"/>
      <w:lvlText w:val=""/>
      <w:lvlPicBulletId w:val="0"/>
      <w:lvlJc w:val="left"/>
      <w:pPr>
        <w:tabs>
          <w:tab w:val="num" w:pos="1440"/>
        </w:tabs>
        <w:ind w:left="1440" w:hanging="360"/>
      </w:pPr>
      <w:rPr>
        <w:rFonts w:ascii="Symbol" w:hAnsi="Symbol" w:hint="default"/>
      </w:rPr>
    </w:lvl>
    <w:lvl w:ilvl="2" w:tplc="4992DD1A" w:tentative="1">
      <w:start w:val="1"/>
      <w:numFmt w:val="bullet"/>
      <w:lvlText w:val=""/>
      <w:lvlPicBulletId w:val="0"/>
      <w:lvlJc w:val="left"/>
      <w:pPr>
        <w:tabs>
          <w:tab w:val="num" w:pos="2160"/>
        </w:tabs>
        <w:ind w:left="2160" w:hanging="360"/>
      </w:pPr>
      <w:rPr>
        <w:rFonts w:ascii="Symbol" w:hAnsi="Symbol" w:hint="default"/>
      </w:rPr>
    </w:lvl>
    <w:lvl w:ilvl="3" w:tplc="B12EB398" w:tentative="1">
      <w:start w:val="1"/>
      <w:numFmt w:val="bullet"/>
      <w:lvlText w:val=""/>
      <w:lvlPicBulletId w:val="0"/>
      <w:lvlJc w:val="left"/>
      <w:pPr>
        <w:tabs>
          <w:tab w:val="num" w:pos="2880"/>
        </w:tabs>
        <w:ind w:left="2880" w:hanging="360"/>
      </w:pPr>
      <w:rPr>
        <w:rFonts w:ascii="Symbol" w:hAnsi="Symbol" w:hint="default"/>
      </w:rPr>
    </w:lvl>
    <w:lvl w:ilvl="4" w:tplc="50A685A0" w:tentative="1">
      <w:start w:val="1"/>
      <w:numFmt w:val="bullet"/>
      <w:lvlText w:val=""/>
      <w:lvlPicBulletId w:val="0"/>
      <w:lvlJc w:val="left"/>
      <w:pPr>
        <w:tabs>
          <w:tab w:val="num" w:pos="3600"/>
        </w:tabs>
        <w:ind w:left="3600" w:hanging="360"/>
      </w:pPr>
      <w:rPr>
        <w:rFonts w:ascii="Symbol" w:hAnsi="Symbol" w:hint="default"/>
      </w:rPr>
    </w:lvl>
    <w:lvl w:ilvl="5" w:tplc="B0E852AA" w:tentative="1">
      <w:start w:val="1"/>
      <w:numFmt w:val="bullet"/>
      <w:lvlText w:val=""/>
      <w:lvlPicBulletId w:val="0"/>
      <w:lvlJc w:val="left"/>
      <w:pPr>
        <w:tabs>
          <w:tab w:val="num" w:pos="4320"/>
        </w:tabs>
        <w:ind w:left="4320" w:hanging="360"/>
      </w:pPr>
      <w:rPr>
        <w:rFonts w:ascii="Symbol" w:hAnsi="Symbol" w:hint="default"/>
      </w:rPr>
    </w:lvl>
    <w:lvl w:ilvl="6" w:tplc="97F8A2C2" w:tentative="1">
      <w:start w:val="1"/>
      <w:numFmt w:val="bullet"/>
      <w:lvlText w:val=""/>
      <w:lvlPicBulletId w:val="0"/>
      <w:lvlJc w:val="left"/>
      <w:pPr>
        <w:tabs>
          <w:tab w:val="num" w:pos="5040"/>
        </w:tabs>
        <w:ind w:left="5040" w:hanging="360"/>
      </w:pPr>
      <w:rPr>
        <w:rFonts w:ascii="Symbol" w:hAnsi="Symbol" w:hint="default"/>
      </w:rPr>
    </w:lvl>
    <w:lvl w:ilvl="7" w:tplc="6952EFE0" w:tentative="1">
      <w:start w:val="1"/>
      <w:numFmt w:val="bullet"/>
      <w:lvlText w:val=""/>
      <w:lvlPicBulletId w:val="0"/>
      <w:lvlJc w:val="left"/>
      <w:pPr>
        <w:tabs>
          <w:tab w:val="num" w:pos="5760"/>
        </w:tabs>
        <w:ind w:left="5760" w:hanging="360"/>
      </w:pPr>
      <w:rPr>
        <w:rFonts w:ascii="Symbol" w:hAnsi="Symbol" w:hint="default"/>
      </w:rPr>
    </w:lvl>
    <w:lvl w:ilvl="8" w:tplc="06E85428"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A330211"/>
    <w:multiLevelType w:val="hybridMultilevel"/>
    <w:tmpl w:val="F2CE680E"/>
    <w:lvl w:ilvl="0" w:tplc="5592175E">
      <w:start w:val="1"/>
      <w:numFmt w:val="bullet"/>
      <w:lvlText w:val=""/>
      <w:lvlPicBulletId w:val="0"/>
      <w:lvlJc w:val="left"/>
      <w:pPr>
        <w:tabs>
          <w:tab w:val="num" w:pos="720"/>
        </w:tabs>
        <w:ind w:left="720" w:hanging="360"/>
      </w:pPr>
      <w:rPr>
        <w:rFonts w:ascii="Symbol" w:hAnsi="Symbol" w:hint="default"/>
      </w:rPr>
    </w:lvl>
    <w:lvl w:ilvl="1" w:tplc="FAB0F2B2" w:tentative="1">
      <w:start w:val="1"/>
      <w:numFmt w:val="bullet"/>
      <w:lvlText w:val=""/>
      <w:lvlPicBulletId w:val="0"/>
      <w:lvlJc w:val="left"/>
      <w:pPr>
        <w:tabs>
          <w:tab w:val="num" w:pos="1440"/>
        </w:tabs>
        <w:ind w:left="1440" w:hanging="360"/>
      </w:pPr>
      <w:rPr>
        <w:rFonts w:ascii="Symbol" w:hAnsi="Symbol" w:hint="default"/>
      </w:rPr>
    </w:lvl>
    <w:lvl w:ilvl="2" w:tplc="5BBCC278" w:tentative="1">
      <w:start w:val="1"/>
      <w:numFmt w:val="bullet"/>
      <w:lvlText w:val=""/>
      <w:lvlPicBulletId w:val="0"/>
      <w:lvlJc w:val="left"/>
      <w:pPr>
        <w:tabs>
          <w:tab w:val="num" w:pos="2160"/>
        </w:tabs>
        <w:ind w:left="2160" w:hanging="360"/>
      </w:pPr>
      <w:rPr>
        <w:rFonts w:ascii="Symbol" w:hAnsi="Symbol" w:hint="default"/>
      </w:rPr>
    </w:lvl>
    <w:lvl w:ilvl="3" w:tplc="EAFC84A2" w:tentative="1">
      <w:start w:val="1"/>
      <w:numFmt w:val="bullet"/>
      <w:lvlText w:val=""/>
      <w:lvlPicBulletId w:val="0"/>
      <w:lvlJc w:val="left"/>
      <w:pPr>
        <w:tabs>
          <w:tab w:val="num" w:pos="2880"/>
        </w:tabs>
        <w:ind w:left="2880" w:hanging="360"/>
      </w:pPr>
      <w:rPr>
        <w:rFonts w:ascii="Symbol" w:hAnsi="Symbol" w:hint="default"/>
      </w:rPr>
    </w:lvl>
    <w:lvl w:ilvl="4" w:tplc="C6BCA35E" w:tentative="1">
      <w:start w:val="1"/>
      <w:numFmt w:val="bullet"/>
      <w:lvlText w:val=""/>
      <w:lvlPicBulletId w:val="0"/>
      <w:lvlJc w:val="left"/>
      <w:pPr>
        <w:tabs>
          <w:tab w:val="num" w:pos="3600"/>
        </w:tabs>
        <w:ind w:left="3600" w:hanging="360"/>
      </w:pPr>
      <w:rPr>
        <w:rFonts w:ascii="Symbol" w:hAnsi="Symbol" w:hint="default"/>
      </w:rPr>
    </w:lvl>
    <w:lvl w:ilvl="5" w:tplc="C1FC7706" w:tentative="1">
      <w:start w:val="1"/>
      <w:numFmt w:val="bullet"/>
      <w:lvlText w:val=""/>
      <w:lvlPicBulletId w:val="0"/>
      <w:lvlJc w:val="left"/>
      <w:pPr>
        <w:tabs>
          <w:tab w:val="num" w:pos="4320"/>
        </w:tabs>
        <w:ind w:left="4320" w:hanging="360"/>
      </w:pPr>
      <w:rPr>
        <w:rFonts w:ascii="Symbol" w:hAnsi="Symbol" w:hint="default"/>
      </w:rPr>
    </w:lvl>
    <w:lvl w:ilvl="6" w:tplc="A058D02C" w:tentative="1">
      <w:start w:val="1"/>
      <w:numFmt w:val="bullet"/>
      <w:lvlText w:val=""/>
      <w:lvlPicBulletId w:val="0"/>
      <w:lvlJc w:val="left"/>
      <w:pPr>
        <w:tabs>
          <w:tab w:val="num" w:pos="5040"/>
        </w:tabs>
        <w:ind w:left="5040" w:hanging="360"/>
      </w:pPr>
      <w:rPr>
        <w:rFonts w:ascii="Symbol" w:hAnsi="Symbol" w:hint="default"/>
      </w:rPr>
    </w:lvl>
    <w:lvl w:ilvl="7" w:tplc="CC5EEA00" w:tentative="1">
      <w:start w:val="1"/>
      <w:numFmt w:val="bullet"/>
      <w:lvlText w:val=""/>
      <w:lvlPicBulletId w:val="0"/>
      <w:lvlJc w:val="left"/>
      <w:pPr>
        <w:tabs>
          <w:tab w:val="num" w:pos="5760"/>
        </w:tabs>
        <w:ind w:left="5760" w:hanging="360"/>
      </w:pPr>
      <w:rPr>
        <w:rFonts w:ascii="Symbol" w:hAnsi="Symbol" w:hint="default"/>
      </w:rPr>
    </w:lvl>
    <w:lvl w:ilvl="8" w:tplc="9B605540"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504817D4"/>
    <w:multiLevelType w:val="hybridMultilevel"/>
    <w:tmpl w:val="C6843D3A"/>
    <w:lvl w:ilvl="0" w:tplc="2E8E4D9E">
      <w:start w:val="1"/>
      <w:numFmt w:val="bullet"/>
      <w:lvlText w:val=""/>
      <w:lvlPicBulletId w:val="0"/>
      <w:lvlJc w:val="left"/>
      <w:pPr>
        <w:tabs>
          <w:tab w:val="num" w:pos="720"/>
        </w:tabs>
        <w:ind w:left="720" w:hanging="360"/>
      </w:pPr>
      <w:rPr>
        <w:rFonts w:ascii="Symbol" w:hAnsi="Symbol" w:hint="default"/>
      </w:rPr>
    </w:lvl>
    <w:lvl w:ilvl="1" w:tplc="16B4784A" w:tentative="1">
      <w:start w:val="1"/>
      <w:numFmt w:val="bullet"/>
      <w:lvlText w:val=""/>
      <w:lvlPicBulletId w:val="0"/>
      <w:lvlJc w:val="left"/>
      <w:pPr>
        <w:tabs>
          <w:tab w:val="num" w:pos="1440"/>
        </w:tabs>
        <w:ind w:left="1440" w:hanging="360"/>
      </w:pPr>
      <w:rPr>
        <w:rFonts w:ascii="Symbol" w:hAnsi="Symbol" w:hint="default"/>
      </w:rPr>
    </w:lvl>
    <w:lvl w:ilvl="2" w:tplc="3C7261A2" w:tentative="1">
      <w:start w:val="1"/>
      <w:numFmt w:val="bullet"/>
      <w:lvlText w:val=""/>
      <w:lvlPicBulletId w:val="0"/>
      <w:lvlJc w:val="left"/>
      <w:pPr>
        <w:tabs>
          <w:tab w:val="num" w:pos="2160"/>
        </w:tabs>
        <w:ind w:left="2160" w:hanging="360"/>
      </w:pPr>
      <w:rPr>
        <w:rFonts w:ascii="Symbol" w:hAnsi="Symbol" w:hint="default"/>
      </w:rPr>
    </w:lvl>
    <w:lvl w:ilvl="3" w:tplc="0ABA068E" w:tentative="1">
      <w:start w:val="1"/>
      <w:numFmt w:val="bullet"/>
      <w:lvlText w:val=""/>
      <w:lvlPicBulletId w:val="0"/>
      <w:lvlJc w:val="left"/>
      <w:pPr>
        <w:tabs>
          <w:tab w:val="num" w:pos="2880"/>
        </w:tabs>
        <w:ind w:left="2880" w:hanging="360"/>
      </w:pPr>
      <w:rPr>
        <w:rFonts w:ascii="Symbol" w:hAnsi="Symbol" w:hint="default"/>
      </w:rPr>
    </w:lvl>
    <w:lvl w:ilvl="4" w:tplc="B704BC56" w:tentative="1">
      <w:start w:val="1"/>
      <w:numFmt w:val="bullet"/>
      <w:lvlText w:val=""/>
      <w:lvlPicBulletId w:val="0"/>
      <w:lvlJc w:val="left"/>
      <w:pPr>
        <w:tabs>
          <w:tab w:val="num" w:pos="3600"/>
        </w:tabs>
        <w:ind w:left="3600" w:hanging="360"/>
      </w:pPr>
      <w:rPr>
        <w:rFonts w:ascii="Symbol" w:hAnsi="Symbol" w:hint="default"/>
      </w:rPr>
    </w:lvl>
    <w:lvl w:ilvl="5" w:tplc="D744CE12" w:tentative="1">
      <w:start w:val="1"/>
      <w:numFmt w:val="bullet"/>
      <w:lvlText w:val=""/>
      <w:lvlPicBulletId w:val="0"/>
      <w:lvlJc w:val="left"/>
      <w:pPr>
        <w:tabs>
          <w:tab w:val="num" w:pos="4320"/>
        </w:tabs>
        <w:ind w:left="4320" w:hanging="360"/>
      </w:pPr>
      <w:rPr>
        <w:rFonts w:ascii="Symbol" w:hAnsi="Symbol" w:hint="default"/>
      </w:rPr>
    </w:lvl>
    <w:lvl w:ilvl="6" w:tplc="0640450C" w:tentative="1">
      <w:start w:val="1"/>
      <w:numFmt w:val="bullet"/>
      <w:lvlText w:val=""/>
      <w:lvlPicBulletId w:val="0"/>
      <w:lvlJc w:val="left"/>
      <w:pPr>
        <w:tabs>
          <w:tab w:val="num" w:pos="5040"/>
        </w:tabs>
        <w:ind w:left="5040" w:hanging="360"/>
      </w:pPr>
      <w:rPr>
        <w:rFonts w:ascii="Symbol" w:hAnsi="Symbol" w:hint="default"/>
      </w:rPr>
    </w:lvl>
    <w:lvl w:ilvl="7" w:tplc="4B9C1BA8" w:tentative="1">
      <w:start w:val="1"/>
      <w:numFmt w:val="bullet"/>
      <w:lvlText w:val=""/>
      <w:lvlPicBulletId w:val="0"/>
      <w:lvlJc w:val="left"/>
      <w:pPr>
        <w:tabs>
          <w:tab w:val="num" w:pos="5760"/>
        </w:tabs>
        <w:ind w:left="5760" w:hanging="360"/>
      </w:pPr>
      <w:rPr>
        <w:rFonts w:ascii="Symbol" w:hAnsi="Symbol" w:hint="default"/>
      </w:rPr>
    </w:lvl>
    <w:lvl w:ilvl="8" w:tplc="50FEADDE"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513B1530"/>
    <w:multiLevelType w:val="hybridMultilevel"/>
    <w:tmpl w:val="246244B8"/>
    <w:lvl w:ilvl="0" w:tplc="D1321150">
      <w:start w:val="1"/>
      <w:numFmt w:val="bullet"/>
      <w:lvlText w:val=""/>
      <w:lvlPicBulletId w:val="0"/>
      <w:lvlJc w:val="left"/>
      <w:pPr>
        <w:tabs>
          <w:tab w:val="num" w:pos="720"/>
        </w:tabs>
        <w:ind w:left="720" w:hanging="360"/>
      </w:pPr>
      <w:rPr>
        <w:rFonts w:ascii="Symbol" w:hAnsi="Symbol" w:hint="default"/>
      </w:rPr>
    </w:lvl>
    <w:lvl w:ilvl="1" w:tplc="79C4EEF4" w:tentative="1">
      <w:start w:val="1"/>
      <w:numFmt w:val="bullet"/>
      <w:lvlText w:val=""/>
      <w:lvlPicBulletId w:val="0"/>
      <w:lvlJc w:val="left"/>
      <w:pPr>
        <w:tabs>
          <w:tab w:val="num" w:pos="1440"/>
        </w:tabs>
        <w:ind w:left="1440" w:hanging="360"/>
      </w:pPr>
      <w:rPr>
        <w:rFonts w:ascii="Symbol" w:hAnsi="Symbol" w:hint="default"/>
      </w:rPr>
    </w:lvl>
    <w:lvl w:ilvl="2" w:tplc="A724B712" w:tentative="1">
      <w:start w:val="1"/>
      <w:numFmt w:val="bullet"/>
      <w:lvlText w:val=""/>
      <w:lvlPicBulletId w:val="0"/>
      <w:lvlJc w:val="left"/>
      <w:pPr>
        <w:tabs>
          <w:tab w:val="num" w:pos="2160"/>
        </w:tabs>
        <w:ind w:left="2160" w:hanging="360"/>
      </w:pPr>
      <w:rPr>
        <w:rFonts w:ascii="Symbol" w:hAnsi="Symbol" w:hint="default"/>
      </w:rPr>
    </w:lvl>
    <w:lvl w:ilvl="3" w:tplc="DFC4F374" w:tentative="1">
      <w:start w:val="1"/>
      <w:numFmt w:val="bullet"/>
      <w:lvlText w:val=""/>
      <w:lvlPicBulletId w:val="0"/>
      <w:lvlJc w:val="left"/>
      <w:pPr>
        <w:tabs>
          <w:tab w:val="num" w:pos="2880"/>
        </w:tabs>
        <w:ind w:left="2880" w:hanging="360"/>
      </w:pPr>
      <w:rPr>
        <w:rFonts w:ascii="Symbol" w:hAnsi="Symbol" w:hint="default"/>
      </w:rPr>
    </w:lvl>
    <w:lvl w:ilvl="4" w:tplc="57FA6B32" w:tentative="1">
      <w:start w:val="1"/>
      <w:numFmt w:val="bullet"/>
      <w:lvlText w:val=""/>
      <w:lvlPicBulletId w:val="0"/>
      <w:lvlJc w:val="left"/>
      <w:pPr>
        <w:tabs>
          <w:tab w:val="num" w:pos="3600"/>
        </w:tabs>
        <w:ind w:left="3600" w:hanging="360"/>
      </w:pPr>
      <w:rPr>
        <w:rFonts w:ascii="Symbol" w:hAnsi="Symbol" w:hint="default"/>
      </w:rPr>
    </w:lvl>
    <w:lvl w:ilvl="5" w:tplc="BC885B9E" w:tentative="1">
      <w:start w:val="1"/>
      <w:numFmt w:val="bullet"/>
      <w:lvlText w:val=""/>
      <w:lvlPicBulletId w:val="0"/>
      <w:lvlJc w:val="left"/>
      <w:pPr>
        <w:tabs>
          <w:tab w:val="num" w:pos="4320"/>
        </w:tabs>
        <w:ind w:left="4320" w:hanging="360"/>
      </w:pPr>
      <w:rPr>
        <w:rFonts w:ascii="Symbol" w:hAnsi="Symbol" w:hint="default"/>
      </w:rPr>
    </w:lvl>
    <w:lvl w:ilvl="6" w:tplc="1EE479BC" w:tentative="1">
      <w:start w:val="1"/>
      <w:numFmt w:val="bullet"/>
      <w:lvlText w:val=""/>
      <w:lvlPicBulletId w:val="0"/>
      <w:lvlJc w:val="left"/>
      <w:pPr>
        <w:tabs>
          <w:tab w:val="num" w:pos="5040"/>
        </w:tabs>
        <w:ind w:left="5040" w:hanging="360"/>
      </w:pPr>
      <w:rPr>
        <w:rFonts w:ascii="Symbol" w:hAnsi="Symbol" w:hint="default"/>
      </w:rPr>
    </w:lvl>
    <w:lvl w:ilvl="7" w:tplc="7CF41586" w:tentative="1">
      <w:start w:val="1"/>
      <w:numFmt w:val="bullet"/>
      <w:lvlText w:val=""/>
      <w:lvlPicBulletId w:val="0"/>
      <w:lvlJc w:val="left"/>
      <w:pPr>
        <w:tabs>
          <w:tab w:val="num" w:pos="5760"/>
        </w:tabs>
        <w:ind w:left="5760" w:hanging="360"/>
      </w:pPr>
      <w:rPr>
        <w:rFonts w:ascii="Symbol" w:hAnsi="Symbol" w:hint="default"/>
      </w:rPr>
    </w:lvl>
    <w:lvl w:ilvl="8" w:tplc="F572C64A"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52263F62"/>
    <w:multiLevelType w:val="hybridMultilevel"/>
    <w:tmpl w:val="C46ACCDE"/>
    <w:lvl w:ilvl="0" w:tplc="DE98263C">
      <w:start w:val="1"/>
      <w:numFmt w:val="bullet"/>
      <w:lvlText w:val="•"/>
      <w:lvlJc w:val="left"/>
      <w:pPr>
        <w:tabs>
          <w:tab w:val="num" w:pos="720"/>
        </w:tabs>
        <w:ind w:left="720" w:hanging="360"/>
      </w:pPr>
      <w:rPr>
        <w:rFonts w:ascii="Arial" w:hAnsi="Arial" w:hint="default"/>
      </w:rPr>
    </w:lvl>
    <w:lvl w:ilvl="1" w:tplc="4816DC5E" w:tentative="1">
      <w:start w:val="1"/>
      <w:numFmt w:val="bullet"/>
      <w:lvlText w:val="•"/>
      <w:lvlJc w:val="left"/>
      <w:pPr>
        <w:tabs>
          <w:tab w:val="num" w:pos="1440"/>
        </w:tabs>
        <w:ind w:left="1440" w:hanging="360"/>
      </w:pPr>
      <w:rPr>
        <w:rFonts w:ascii="Arial" w:hAnsi="Arial" w:hint="default"/>
      </w:rPr>
    </w:lvl>
    <w:lvl w:ilvl="2" w:tplc="A2E005EC" w:tentative="1">
      <w:start w:val="1"/>
      <w:numFmt w:val="bullet"/>
      <w:lvlText w:val="•"/>
      <w:lvlJc w:val="left"/>
      <w:pPr>
        <w:tabs>
          <w:tab w:val="num" w:pos="2160"/>
        </w:tabs>
        <w:ind w:left="2160" w:hanging="360"/>
      </w:pPr>
      <w:rPr>
        <w:rFonts w:ascii="Arial" w:hAnsi="Arial" w:hint="default"/>
      </w:rPr>
    </w:lvl>
    <w:lvl w:ilvl="3" w:tplc="AF34F91A" w:tentative="1">
      <w:start w:val="1"/>
      <w:numFmt w:val="bullet"/>
      <w:lvlText w:val="•"/>
      <w:lvlJc w:val="left"/>
      <w:pPr>
        <w:tabs>
          <w:tab w:val="num" w:pos="2880"/>
        </w:tabs>
        <w:ind w:left="2880" w:hanging="360"/>
      </w:pPr>
      <w:rPr>
        <w:rFonts w:ascii="Arial" w:hAnsi="Arial" w:hint="default"/>
      </w:rPr>
    </w:lvl>
    <w:lvl w:ilvl="4" w:tplc="1408B98C" w:tentative="1">
      <w:start w:val="1"/>
      <w:numFmt w:val="bullet"/>
      <w:lvlText w:val="•"/>
      <w:lvlJc w:val="left"/>
      <w:pPr>
        <w:tabs>
          <w:tab w:val="num" w:pos="3600"/>
        </w:tabs>
        <w:ind w:left="3600" w:hanging="360"/>
      </w:pPr>
      <w:rPr>
        <w:rFonts w:ascii="Arial" w:hAnsi="Arial" w:hint="default"/>
      </w:rPr>
    </w:lvl>
    <w:lvl w:ilvl="5" w:tplc="CBFABFF4" w:tentative="1">
      <w:start w:val="1"/>
      <w:numFmt w:val="bullet"/>
      <w:lvlText w:val="•"/>
      <w:lvlJc w:val="left"/>
      <w:pPr>
        <w:tabs>
          <w:tab w:val="num" w:pos="4320"/>
        </w:tabs>
        <w:ind w:left="4320" w:hanging="360"/>
      </w:pPr>
      <w:rPr>
        <w:rFonts w:ascii="Arial" w:hAnsi="Arial" w:hint="default"/>
      </w:rPr>
    </w:lvl>
    <w:lvl w:ilvl="6" w:tplc="8D849BC2" w:tentative="1">
      <w:start w:val="1"/>
      <w:numFmt w:val="bullet"/>
      <w:lvlText w:val="•"/>
      <w:lvlJc w:val="left"/>
      <w:pPr>
        <w:tabs>
          <w:tab w:val="num" w:pos="5040"/>
        </w:tabs>
        <w:ind w:left="5040" w:hanging="360"/>
      </w:pPr>
      <w:rPr>
        <w:rFonts w:ascii="Arial" w:hAnsi="Arial" w:hint="default"/>
      </w:rPr>
    </w:lvl>
    <w:lvl w:ilvl="7" w:tplc="E7123326" w:tentative="1">
      <w:start w:val="1"/>
      <w:numFmt w:val="bullet"/>
      <w:lvlText w:val="•"/>
      <w:lvlJc w:val="left"/>
      <w:pPr>
        <w:tabs>
          <w:tab w:val="num" w:pos="5760"/>
        </w:tabs>
        <w:ind w:left="5760" w:hanging="360"/>
      </w:pPr>
      <w:rPr>
        <w:rFonts w:ascii="Arial" w:hAnsi="Arial" w:hint="default"/>
      </w:rPr>
    </w:lvl>
    <w:lvl w:ilvl="8" w:tplc="9BEEA70C" w:tentative="1">
      <w:start w:val="1"/>
      <w:numFmt w:val="bullet"/>
      <w:lvlText w:val="•"/>
      <w:lvlJc w:val="left"/>
      <w:pPr>
        <w:tabs>
          <w:tab w:val="num" w:pos="6480"/>
        </w:tabs>
        <w:ind w:left="6480" w:hanging="360"/>
      </w:pPr>
      <w:rPr>
        <w:rFonts w:ascii="Arial" w:hAnsi="Arial" w:hint="default"/>
      </w:rPr>
    </w:lvl>
  </w:abstractNum>
  <w:abstractNum w:abstractNumId="15">
    <w:nsid w:val="634E610D"/>
    <w:multiLevelType w:val="hybridMultilevel"/>
    <w:tmpl w:val="D1289B1E"/>
    <w:lvl w:ilvl="0" w:tplc="5374F6BA">
      <w:start w:val="1"/>
      <w:numFmt w:val="bullet"/>
      <w:lvlText w:val="•"/>
      <w:lvlJc w:val="left"/>
      <w:pPr>
        <w:tabs>
          <w:tab w:val="num" w:pos="720"/>
        </w:tabs>
        <w:ind w:left="720" w:hanging="360"/>
      </w:pPr>
      <w:rPr>
        <w:rFonts w:ascii="Arial" w:hAnsi="Arial" w:hint="default"/>
      </w:rPr>
    </w:lvl>
    <w:lvl w:ilvl="1" w:tplc="D2F80FDE" w:tentative="1">
      <w:start w:val="1"/>
      <w:numFmt w:val="bullet"/>
      <w:lvlText w:val="•"/>
      <w:lvlJc w:val="left"/>
      <w:pPr>
        <w:tabs>
          <w:tab w:val="num" w:pos="1440"/>
        </w:tabs>
        <w:ind w:left="1440" w:hanging="360"/>
      </w:pPr>
      <w:rPr>
        <w:rFonts w:ascii="Arial" w:hAnsi="Arial" w:hint="default"/>
      </w:rPr>
    </w:lvl>
    <w:lvl w:ilvl="2" w:tplc="1E785DCC" w:tentative="1">
      <w:start w:val="1"/>
      <w:numFmt w:val="bullet"/>
      <w:lvlText w:val="•"/>
      <w:lvlJc w:val="left"/>
      <w:pPr>
        <w:tabs>
          <w:tab w:val="num" w:pos="2160"/>
        </w:tabs>
        <w:ind w:left="2160" w:hanging="360"/>
      </w:pPr>
      <w:rPr>
        <w:rFonts w:ascii="Arial" w:hAnsi="Arial" w:hint="default"/>
      </w:rPr>
    </w:lvl>
    <w:lvl w:ilvl="3" w:tplc="D2BAAEEA" w:tentative="1">
      <w:start w:val="1"/>
      <w:numFmt w:val="bullet"/>
      <w:lvlText w:val="•"/>
      <w:lvlJc w:val="left"/>
      <w:pPr>
        <w:tabs>
          <w:tab w:val="num" w:pos="2880"/>
        </w:tabs>
        <w:ind w:left="2880" w:hanging="360"/>
      </w:pPr>
      <w:rPr>
        <w:rFonts w:ascii="Arial" w:hAnsi="Arial" w:hint="default"/>
      </w:rPr>
    </w:lvl>
    <w:lvl w:ilvl="4" w:tplc="F0D48A2E" w:tentative="1">
      <w:start w:val="1"/>
      <w:numFmt w:val="bullet"/>
      <w:lvlText w:val="•"/>
      <w:lvlJc w:val="left"/>
      <w:pPr>
        <w:tabs>
          <w:tab w:val="num" w:pos="3600"/>
        </w:tabs>
        <w:ind w:left="3600" w:hanging="360"/>
      </w:pPr>
      <w:rPr>
        <w:rFonts w:ascii="Arial" w:hAnsi="Arial" w:hint="default"/>
      </w:rPr>
    </w:lvl>
    <w:lvl w:ilvl="5" w:tplc="6F301FB8" w:tentative="1">
      <w:start w:val="1"/>
      <w:numFmt w:val="bullet"/>
      <w:lvlText w:val="•"/>
      <w:lvlJc w:val="left"/>
      <w:pPr>
        <w:tabs>
          <w:tab w:val="num" w:pos="4320"/>
        </w:tabs>
        <w:ind w:left="4320" w:hanging="360"/>
      </w:pPr>
      <w:rPr>
        <w:rFonts w:ascii="Arial" w:hAnsi="Arial" w:hint="default"/>
      </w:rPr>
    </w:lvl>
    <w:lvl w:ilvl="6" w:tplc="28407A9E" w:tentative="1">
      <w:start w:val="1"/>
      <w:numFmt w:val="bullet"/>
      <w:lvlText w:val="•"/>
      <w:lvlJc w:val="left"/>
      <w:pPr>
        <w:tabs>
          <w:tab w:val="num" w:pos="5040"/>
        </w:tabs>
        <w:ind w:left="5040" w:hanging="360"/>
      </w:pPr>
      <w:rPr>
        <w:rFonts w:ascii="Arial" w:hAnsi="Arial" w:hint="default"/>
      </w:rPr>
    </w:lvl>
    <w:lvl w:ilvl="7" w:tplc="5B5C2C54" w:tentative="1">
      <w:start w:val="1"/>
      <w:numFmt w:val="bullet"/>
      <w:lvlText w:val="•"/>
      <w:lvlJc w:val="left"/>
      <w:pPr>
        <w:tabs>
          <w:tab w:val="num" w:pos="5760"/>
        </w:tabs>
        <w:ind w:left="5760" w:hanging="360"/>
      </w:pPr>
      <w:rPr>
        <w:rFonts w:ascii="Arial" w:hAnsi="Arial" w:hint="default"/>
      </w:rPr>
    </w:lvl>
    <w:lvl w:ilvl="8" w:tplc="F06E4F00" w:tentative="1">
      <w:start w:val="1"/>
      <w:numFmt w:val="bullet"/>
      <w:lvlText w:val="•"/>
      <w:lvlJc w:val="left"/>
      <w:pPr>
        <w:tabs>
          <w:tab w:val="num" w:pos="6480"/>
        </w:tabs>
        <w:ind w:left="6480" w:hanging="360"/>
      </w:pPr>
      <w:rPr>
        <w:rFonts w:ascii="Arial" w:hAnsi="Arial" w:hint="default"/>
      </w:rPr>
    </w:lvl>
  </w:abstractNum>
  <w:abstractNum w:abstractNumId="16">
    <w:nsid w:val="65011F0F"/>
    <w:multiLevelType w:val="hybridMultilevel"/>
    <w:tmpl w:val="6A50206A"/>
    <w:lvl w:ilvl="0" w:tplc="DAF0C8EA">
      <w:start w:val="1"/>
      <w:numFmt w:val="bullet"/>
      <w:lvlText w:val=""/>
      <w:lvlPicBulletId w:val="0"/>
      <w:lvlJc w:val="left"/>
      <w:pPr>
        <w:tabs>
          <w:tab w:val="num" w:pos="720"/>
        </w:tabs>
        <w:ind w:left="720" w:hanging="360"/>
      </w:pPr>
      <w:rPr>
        <w:rFonts w:ascii="Symbol" w:hAnsi="Symbol" w:hint="default"/>
      </w:rPr>
    </w:lvl>
    <w:lvl w:ilvl="1" w:tplc="2F6C9B9A" w:tentative="1">
      <w:start w:val="1"/>
      <w:numFmt w:val="bullet"/>
      <w:lvlText w:val=""/>
      <w:lvlPicBulletId w:val="0"/>
      <w:lvlJc w:val="left"/>
      <w:pPr>
        <w:tabs>
          <w:tab w:val="num" w:pos="1440"/>
        </w:tabs>
        <w:ind w:left="1440" w:hanging="360"/>
      </w:pPr>
      <w:rPr>
        <w:rFonts w:ascii="Symbol" w:hAnsi="Symbol" w:hint="default"/>
      </w:rPr>
    </w:lvl>
    <w:lvl w:ilvl="2" w:tplc="CCE870C6" w:tentative="1">
      <w:start w:val="1"/>
      <w:numFmt w:val="bullet"/>
      <w:lvlText w:val=""/>
      <w:lvlPicBulletId w:val="0"/>
      <w:lvlJc w:val="left"/>
      <w:pPr>
        <w:tabs>
          <w:tab w:val="num" w:pos="2160"/>
        </w:tabs>
        <w:ind w:left="2160" w:hanging="360"/>
      </w:pPr>
      <w:rPr>
        <w:rFonts w:ascii="Symbol" w:hAnsi="Symbol" w:hint="default"/>
      </w:rPr>
    </w:lvl>
    <w:lvl w:ilvl="3" w:tplc="FF2825AA" w:tentative="1">
      <w:start w:val="1"/>
      <w:numFmt w:val="bullet"/>
      <w:lvlText w:val=""/>
      <w:lvlPicBulletId w:val="0"/>
      <w:lvlJc w:val="left"/>
      <w:pPr>
        <w:tabs>
          <w:tab w:val="num" w:pos="2880"/>
        </w:tabs>
        <w:ind w:left="2880" w:hanging="360"/>
      </w:pPr>
      <w:rPr>
        <w:rFonts w:ascii="Symbol" w:hAnsi="Symbol" w:hint="default"/>
      </w:rPr>
    </w:lvl>
    <w:lvl w:ilvl="4" w:tplc="66461C72" w:tentative="1">
      <w:start w:val="1"/>
      <w:numFmt w:val="bullet"/>
      <w:lvlText w:val=""/>
      <w:lvlPicBulletId w:val="0"/>
      <w:lvlJc w:val="left"/>
      <w:pPr>
        <w:tabs>
          <w:tab w:val="num" w:pos="3600"/>
        </w:tabs>
        <w:ind w:left="3600" w:hanging="360"/>
      </w:pPr>
      <w:rPr>
        <w:rFonts w:ascii="Symbol" w:hAnsi="Symbol" w:hint="default"/>
      </w:rPr>
    </w:lvl>
    <w:lvl w:ilvl="5" w:tplc="A57C1F96" w:tentative="1">
      <w:start w:val="1"/>
      <w:numFmt w:val="bullet"/>
      <w:lvlText w:val=""/>
      <w:lvlPicBulletId w:val="0"/>
      <w:lvlJc w:val="left"/>
      <w:pPr>
        <w:tabs>
          <w:tab w:val="num" w:pos="4320"/>
        </w:tabs>
        <w:ind w:left="4320" w:hanging="360"/>
      </w:pPr>
      <w:rPr>
        <w:rFonts w:ascii="Symbol" w:hAnsi="Symbol" w:hint="default"/>
      </w:rPr>
    </w:lvl>
    <w:lvl w:ilvl="6" w:tplc="364C5F84" w:tentative="1">
      <w:start w:val="1"/>
      <w:numFmt w:val="bullet"/>
      <w:lvlText w:val=""/>
      <w:lvlPicBulletId w:val="0"/>
      <w:lvlJc w:val="left"/>
      <w:pPr>
        <w:tabs>
          <w:tab w:val="num" w:pos="5040"/>
        </w:tabs>
        <w:ind w:left="5040" w:hanging="360"/>
      </w:pPr>
      <w:rPr>
        <w:rFonts w:ascii="Symbol" w:hAnsi="Symbol" w:hint="default"/>
      </w:rPr>
    </w:lvl>
    <w:lvl w:ilvl="7" w:tplc="DAC2DC4A" w:tentative="1">
      <w:start w:val="1"/>
      <w:numFmt w:val="bullet"/>
      <w:lvlText w:val=""/>
      <w:lvlPicBulletId w:val="0"/>
      <w:lvlJc w:val="left"/>
      <w:pPr>
        <w:tabs>
          <w:tab w:val="num" w:pos="5760"/>
        </w:tabs>
        <w:ind w:left="5760" w:hanging="360"/>
      </w:pPr>
      <w:rPr>
        <w:rFonts w:ascii="Symbol" w:hAnsi="Symbol" w:hint="default"/>
      </w:rPr>
    </w:lvl>
    <w:lvl w:ilvl="8" w:tplc="9BAED166"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69F121EB"/>
    <w:multiLevelType w:val="hybridMultilevel"/>
    <w:tmpl w:val="F912BF86"/>
    <w:lvl w:ilvl="0" w:tplc="2BAAA7E6">
      <w:start w:val="1"/>
      <w:numFmt w:val="bullet"/>
      <w:lvlText w:val=""/>
      <w:lvlPicBulletId w:val="0"/>
      <w:lvlJc w:val="left"/>
      <w:pPr>
        <w:tabs>
          <w:tab w:val="num" w:pos="720"/>
        </w:tabs>
        <w:ind w:left="720" w:hanging="360"/>
      </w:pPr>
      <w:rPr>
        <w:rFonts w:ascii="Symbol" w:hAnsi="Symbol" w:hint="default"/>
      </w:rPr>
    </w:lvl>
    <w:lvl w:ilvl="1" w:tplc="B0AA19CA" w:tentative="1">
      <w:start w:val="1"/>
      <w:numFmt w:val="bullet"/>
      <w:lvlText w:val=""/>
      <w:lvlPicBulletId w:val="0"/>
      <w:lvlJc w:val="left"/>
      <w:pPr>
        <w:tabs>
          <w:tab w:val="num" w:pos="1440"/>
        </w:tabs>
        <w:ind w:left="1440" w:hanging="360"/>
      </w:pPr>
      <w:rPr>
        <w:rFonts w:ascii="Symbol" w:hAnsi="Symbol" w:hint="default"/>
      </w:rPr>
    </w:lvl>
    <w:lvl w:ilvl="2" w:tplc="CC86DC04" w:tentative="1">
      <w:start w:val="1"/>
      <w:numFmt w:val="bullet"/>
      <w:lvlText w:val=""/>
      <w:lvlPicBulletId w:val="0"/>
      <w:lvlJc w:val="left"/>
      <w:pPr>
        <w:tabs>
          <w:tab w:val="num" w:pos="2160"/>
        </w:tabs>
        <w:ind w:left="2160" w:hanging="360"/>
      </w:pPr>
      <w:rPr>
        <w:rFonts w:ascii="Symbol" w:hAnsi="Symbol" w:hint="default"/>
      </w:rPr>
    </w:lvl>
    <w:lvl w:ilvl="3" w:tplc="3E165604" w:tentative="1">
      <w:start w:val="1"/>
      <w:numFmt w:val="bullet"/>
      <w:lvlText w:val=""/>
      <w:lvlPicBulletId w:val="0"/>
      <w:lvlJc w:val="left"/>
      <w:pPr>
        <w:tabs>
          <w:tab w:val="num" w:pos="2880"/>
        </w:tabs>
        <w:ind w:left="2880" w:hanging="360"/>
      </w:pPr>
      <w:rPr>
        <w:rFonts w:ascii="Symbol" w:hAnsi="Symbol" w:hint="default"/>
      </w:rPr>
    </w:lvl>
    <w:lvl w:ilvl="4" w:tplc="41C21478" w:tentative="1">
      <w:start w:val="1"/>
      <w:numFmt w:val="bullet"/>
      <w:lvlText w:val=""/>
      <w:lvlPicBulletId w:val="0"/>
      <w:lvlJc w:val="left"/>
      <w:pPr>
        <w:tabs>
          <w:tab w:val="num" w:pos="3600"/>
        </w:tabs>
        <w:ind w:left="3600" w:hanging="360"/>
      </w:pPr>
      <w:rPr>
        <w:rFonts w:ascii="Symbol" w:hAnsi="Symbol" w:hint="default"/>
      </w:rPr>
    </w:lvl>
    <w:lvl w:ilvl="5" w:tplc="8F3089C0" w:tentative="1">
      <w:start w:val="1"/>
      <w:numFmt w:val="bullet"/>
      <w:lvlText w:val=""/>
      <w:lvlPicBulletId w:val="0"/>
      <w:lvlJc w:val="left"/>
      <w:pPr>
        <w:tabs>
          <w:tab w:val="num" w:pos="4320"/>
        </w:tabs>
        <w:ind w:left="4320" w:hanging="360"/>
      </w:pPr>
      <w:rPr>
        <w:rFonts w:ascii="Symbol" w:hAnsi="Symbol" w:hint="default"/>
      </w:rPr>
    </w:lvl>
    <w:lvl w:ilvl="6" w:tplc="20FA9A74" w:tentative="1">
      <w:start w:val="1"/>
      <w:numFmt w:val="bullet"/>
      <w:lvlText w:val=""/>
      <w:lvlPicBulletId w:val="0"/>
      <w:lvlJc w:val="left"/>
      <w:pPr>
        <w:tabs>
          <w:tab w:val="num" w:pos="5040"/>
        </w:tabs>
        <w:ind w:left="5040" w:hanging="360"/>
      </w:pPr>
      <w:rPr>
        <w:rFonts w:ascii="Symbol" w:hAnsi="Symbol" w:hint="default"/>
      </w:rPr>
    </w:lvl>
    <w:lvl w:ilvl="7" w:tplc="04C8CF26" w:tentative="1">
      <w:start w:val="1"/>
      <w:numFmt w:val="bullet"/>
      <w:lvlText w:val=""/>
      <w:lvlPicBulletId w:val="0"/>
      <w:lvlJc w:val="left"/>
      <w:pPr>
        <w:tabs>
          <w:tab w:val="num" w:pos="5760"/>
        </w:tabs>
        <w:ind w:left="5760" w:hanging="360"/>
      </w:pPr>
      <w:rPr>
        <w:rFonts w:ascii="Symbol" w:hAnsi="Symbol" w:hint="default"/>
      </w:rPr>
    </w:lvl>
    <w:lvl w:ilvl="8" w:tplc="8E2E0A22"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6A087480"/>
    <w:multiLevelType w:val="hybridMultilevel"/>
    <w:tmpl w:val="683AD5AC"/>
    <w:lvl w:ilvl="0" w:tplc="E33E631E">
      <w:start w:val="1"/>
      <w:numFmt w:val="bullet"/>
      <w:lvlText w:val="•"/>
      <w:lvlJc w:val="left"/>
      <w:pPr>
        <w:tabs>
          <w:tab w:val="num" w:pos="720"/>
        </w:tabs>
        <w:ind w:left="720" w:hanging="360"/>
      </w:pPr>
      <w:rPr>
        <w:rFonts w:ascii="Arial" w:hAnsi="Arial" w:hint="default"/>
      </w:rPr>
    </w:lvl>
    <w:lvl w:ilvl="1" w:tplc="F816F4C2">
      <w:start w:val="1"/>
      <w:numFmt w:val="bullet"/>
      <w:lvlText w:val="•"/>
      <w:lvlJc w:val="left"/>
      <w:pPr>
        <w:tabs>
          <w:tab w:val="num" w:pos="1440"/>
        </w:tabs>
        <w:ind w:left="1440" w:hanging="360"/>
      </w:pPr>
      <w:rPr>
        <w:rFonts w:ascii="Arial" w:hAnsi="Arial" w:hint="default"/>
      </w:rPr>
    </w:lvl>
    <w:lvl w:ilvl="2" w:tplc="7AE0485C">
      <w:start w:val="1"/>
      <w:numFmt w:val="bullet"/>
      <w:lvlText w:val="•"/>
      <w:lvlJc w:val="left"/>
      <w:pPr>
        <w:tabs>
          <w:tab w:val="num" w:pos="2160"/>
        </w:tabs>
        <w:ind w:left="2160" w:hanging="360"/>
      </w:pPr>
      <w:rPr>
        <w:rFonts w:ascii="Arial" w:hAnsi="Arial" w:hint="default"/>
      </w:rPr>
    </w:lvl>
    <w:lvl w:ilvl="3" w:tplc="635888BC" w:tentative="1">
      <w:start w:val="1"/>
      <w:numFmt w:val="bullet"/>
      <w:lvlText w:val="•"/>
      <w:lvlJc w:val="left"/>
      <w:pPr>
        <w:tabs>
          <w:tab w:val="num" w:pos="2880"/>
        </w:tabs>
        <w:ind w:left="2880" w:hanging="360"/>
      </w:pPr>
      <w:rPr>
        <w:rFonts w:ascii="Arial" w:hAnsi="Arial" w:hint="default"/>
      </w:rPr>
    </w:lvl>
    <w:lvl w:ilvl="4" w:tplc="2EDABED2" w:tentative="1">
      <w:start w:val="1"/>
      <w:numFmt w:val="bullet"/>
      <w:lvlText w:val="•"/>
      <w:lvlJc w:val="left"/>
      <w:pPr>
        <w:tabs>
          <w:tab w:val="num" w:pos="3600"/>
        </w:tabs>
        <w:ind w:left="3600" w:hanging="360"/>
      </w:pPr>
      <w:rPr>
        <w:rFonts w:ascii="Arial" w:hAnsi="Arial" w:hint="default"/>
      </w:rPr>
    </w:lvl>
    <w:lvl w:ilvl="5" w:tplc="145C4E8C" w:tentative="1">
      <w:start w:val="1"/>
      <w:numFmt w:val="bullet"/>
      <w:lvlText w:val="•"/>
      <w:lvlJc w:val="left"/>
      <w:pPr>
        <w:tabs>
          <w:tab w:val="num" w:pos="4320"/>
        </w:tabs>
        <w:ind w:left="4320" w:hanging="360"/>
      </w:pPr>
      <w:rPr>
        <w:rFonts w:ascii="Arial" w:hAnsi="Arial" w:hint="default"/>
      </w:rPr>
    </w:lvl>
    <w:lvl w:ilvl="6" w:tplc="A2D6638A" w:tentative="1">
      <w:start w:val="1"/>
      <w:numFmt w:val="bullet"/>
      <w:lvlText w:val="•"/>
      <w:lvlJc w:val="left"/>
      <w:pPr>
        <w:tabs>
          <w:tab w:val="num" w:pos="5040"/>
        </w:tabs>
        <w:ind w:left="5040" w:hanging="360"/>
      </w:pPr>
      <w:rPr>
        <w:rFonts w:ascii="Arial" w:hAnsi="Arial" w:hint="default"/>
      </w:rPr>
    </w:lvl>
    <w:lvl w:ilvl="7" w:tplc="0DC47AEA" w:tentative="1">
      <w:start w:val="1"/>
      <w:numFmt w:val="bullet"/>
      <w:lvlText w:val="•"/>
      <w:lvlJc w:val="left"/>
      <w:pPr>
        <w:tabs>
          <w:tab w:val="num" w:pos="5760"/>
        </w:tabs>
        <w:ind w:left="5760" w:hanging="360"/>
      </w:pPr>
      <w:rPr>
        <w:rFonts w:ascii="Arial" w:hAnsi="Arial" w:hint="default"/>
      </w:rPr>
    </w:lvl>
    <w:lvl w:ilvl="8" w:tplc="BF34B646" w:tentative="1">
      <w:start w:val="1"/>
      <w:numFmt w:val="bullet"/>
      <w:lvlText w:val="•"/>
      <w:lvlJc w:val="left"/>
      <w:pPr>
        <w:tabs>
          <w:tab w:val="num" w:pos="6480"/>
        </w:tabs>
        <w:ind w:left="6480" w:hanging="360"/>
      </w:pPr>
      <w:rPr>
        <w:rFonts w:ascii="Arial" w:hAnsi="Arial" w:hint="default"/>
      </w:rPr>
    </w:lvl>
  </w:abstractNum>
  <w:abstractNum w:abstractNumId="19">
    <w:nsid w:val="7A9D2CCF"/>
    <w:multiLevelType w:val="hybridMultilevel"/>
    <w:tmpl w:val="7F58DC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3"/>
  </w:num>
  <w:num w:numId="4">
    <w:abstractNumId w:val="9"/>
  </w:num>
  <w:num w:numId="5">
    <w:abstractNumId w:val="1"/>
  </w:num>
  <w:num w:numId="6">
    <w:abstractNumId w:val="16"/>
  </w:num>
  <w:num w:numId="7">
    <w:abstractNumId w:val="3"/>
  </w:num>
  <w:num w:numId="8">
    <w:abstractNumId w:val="17"/>
  </w:num>
  <w:num w:numId="9">
    <w:abstractNumId w:val="8"/>
  </w:num>
  <w:num w:numId="10">
    <w:abstractNumId w:val="5"/>
  </w:num>
  <w:num w:numId="11">
    <w:abstractNumId w:val="10"/>
  </w:num>
  <w:num w:numId="12">
    <w:abstractNumId w:val="11"/>
  </w:num>
  <w:num w:numId="13">
    <w:abstractNumId w:val="7"/>
  </w:num>
  <w:num w:numId="14">
    <w:abstractNumId w:val="19"/>
  </w:num>
  <w:num w:numId="15">
    <w:abstractNumId w:val="6"/>
  </w:num>
  <w:num w:numId="16">
    <w:abstractNumId w:val="18"/>
  </w:num>
  <w:num w:numId="17">
    <w:abstractNumId w:val="15"/>
  </w:num>
  <w:num w:numId="18">
    <w:abstractNumId w:val="4"/>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2D9"/>
    <w:rsid w:val="000114D6"/>
    <w:rsid w:val="00015B91"/>
    <w:rsid w:val="000B014B"/>
    <w:rsid w:val="000D1033"/>
    <w:rsid w:val="000E36E0"/>
    <w:rsid w:val="0013741F"/>
    <w:rsid w:val="00255B16"/>
    <w:rsid w:val="002F49D8"/>
    <w:rsid w:val="00310AD7"/>
    <w:rsid w:val="003A4344"/>
    <w:rsid w:val="004B51D0"/>
    <w:rsid w:val="00555BF5"/>
    <w:rsid w:val="007226AA"/>
    <w:rsid w:val="00866B69"/>
    <w:rsid w:val="008F0C3E"/>
    <w:rsid w:val="009F7693"/>
    <w:rsid w:val="00A21C1D"/>
    <w:rsid w:val="00AD4722"/>
    <w:rsid w:val="00B023EA"/>
    <w:rsid w:val="00BA01EA"/>
    <w:rsid w:val="00BF41DD"/>
    <w:rsid w:val="00C572D9"/>
    <w:rsid w:val="00C61C29"/>
    <w:rsid w:val="00C760B9"/>
    <w:rsid w:val="00CE48EB"/>
    <w:rsid w:val="00D25955"/>
    <w:rsid w:val="00D42045"/>
    <w:rsid w:val="00E233C5"/>
    <w:rsid w:val="00ED7685"/>
    <w:rsid w:val="00EE65AD"/>
    <w:rsid w:val="00F071A9"/>
    <w:rsid w:val="00F14C3F"/>
    <w:rsid w:val="00F84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1DD"/>
    <w:pPr>
      <w:ind w:left="720"/>
      <w:contextualSpacing/>
    </w:pPr>
  </w:style>
  <w:style w:type="paragraph" w:styleId="BalloonText">
    <w:name w:val="Balloon Text"/>
    <w:basedOn w:val="Normal"/>
    <w:link w:val="BalloonTextChar"/>
    <w:uiPriority w:val="99"/>
    <w:semiHidden/>
    <w:unhideWhenUsed/>
    <w:rsid w:val="00A21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C1D"/>
    <w:rPr>
      <w:rFonts w:ascii="Tahoma" w:hAnsi="Tahoma" w:cs="Tahoma"/>
      <w:sz w:val="16"/>
      <w:szCs w:val="16"/>
    </w:rPr>
  </w:style>
  <w:style w:type="paragraph" w:styleId="NormalWeb">
    <w:name w:val="Normal (Web)"/>
    <w:basedOn w:val="Normal"/>
    <w:uiPriority w:val="99"/>
    <w:unhideWhenUsed/>
    <w:rsid w:val="00E233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D1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033"/>
  </w:style>
  <w:style w:type="paragraph" w:styleId="Footer">
    <w:name w:val="footer"/>
    <w:basedOn w:val="Normal"/>
    <w:link w:val="FooterChar"/>
    <w:uiPriority w:val="99"/>
    <w:unhideWhenUsed/>
    <w:rsid w:val="000D1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0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1DD"/>
    <w:pPr>
      <w:ind w:left="720"/>
      <w:contextualSpacing/>
    </w:pPr>
  </w:style>
  <w:style w:type="paragraph" w:styleId="BalloonText">
    <w:name w:val="Balloon Text"/>
    <w:basedOn w:val="Normal"/>
    <w:link w:val="BalloonTextChar"/>
    <w:uiPriority w:val="99"/>
    <w:semiHidden/>
    <w:unhideWhenUsed/>
    <w:rsid w:val="00A21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C1D"/>
    <w:rPr>
      <w:rFonts w:ascii="Tahoma" w:hAnsi="Tahoma" w:cs="Tahoma"/>
      <w:sz w:val="16"/>
      <w:szCs w:val="16"/>
    </w:rPr>
  </w:style>
  <w:style w:type="paragraph" w:styleId="NormalWeb">
    <w:name w:val="Normal (Web)"/>
    <w:basedOn w:val="Normal"/>
    <w:uiPriority w:val="99"/>
    <w:unhideWhenUsed/>
    <w:rsid w:val="00E233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D1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033"/>
  </w:style>
  <w:style w:type="paragraph" w:styleId="Footer">
    <w:name w:val="footer"/>
    <w:basedOn w:val="Normal"/>
    <w:link w:val="FooterChar"/>
    <w:uiPriority w:val="99"/>
    <w:unhideWhenUsed/>
    <w:rsid w:val="000D1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6255">
      <w:bodyDiv w:val="1"/>
      <w:marLeft w:val="0"/>
      <w:marRight w:val="0"/>
      <w:marTop w:val="0"/>
      <w:marBottom w:val="0"/>
      <w:divBdr>
        <w:top w:val="none" w:sz="0" w:space="0" w:color="auto"/>
        <w:left w:val="none" w:sz="0" w:space="0" w:color="auto"/>
        <w:bottom w:val="none" w:sz="0" w:space="0" w:color="auto"/>
        <w:right w:val="none" w:sz="0" w:space="0" w:color="auto"/>
      </w:divBdr>
    </w:div>
    <w:div w:id="316884036">
      <w:bodyDiv w:val="1"/>
      <w:marLeft w:val="0"/>
      <w:marRight w:val="0"/>
      <w:marTop w:val="0"/>
      <w:marBottom w:val="0"/>
      <w:divBdr>
        <w:top w:val="none" w:sz="0" w:space="0" w:color="auto"/>
        <w:left w:val="none" w:sz="0" w:space="0" w:color="auto"/>
        <w:bottom w:val="none" w:sz="0" w:space="0" w:color="auto"/>
        <w:right w:val="none" w:sz="0" w:space="0" w:color="auto"/>
      </w:divBdr>
    </w:div>
    <w:div w:id="1093478405">
      <w:bodyDiv w:val="1"/>
      <w:marLeft w:val="0"/>
      <w:marRight w:val="0"/>
      <w:marTop w:val="0"/>
      <w:marBottom w:val="0"/>
      <w:divBdr>
        <w:top w:val="none" w:sz="0" w:space="0" w:color="auto"/>
        <w:left w:val="none" w:sz="0" w:space="0" w:color="auto"/>
        <w:bottom w:val="none" w:sz="0" w:space="0" w:color="auto"/>
        <w:right w:val="none" w:sz="0" w:space="0" w:color="auto"/>
      </w:divBdr>
    </w:div>
    <w:div w:id="1425684895">
      <w:bodyDiv w:val="1"/>
      <w:marLeft w:val="0"/>
      <w:marRight w:val="0"/>
      <w:marTop w:val="0"/>
      <w:marBottom w:val="0"/>
      <w:divBdr>
        <w:top w:val="none" w:sz="0" w:space="0" w:color="auto"/>
        <w:left w:val="none" w:sz="0" w:space="0" w:color="auto"/>
        <w:bottom w:val="none" w:sz="0" w:space="0" w:color="auto"/>
        <w:right w:val="none" w:sz="0" w:space="0" w:color="auto"/>
      </w:divBdr>
      <w:divsChild>
        <w:div w:id="872959231">
          <w:marLeft w:val="547"/>
          <w:marRight w:val="0"/>
          <w:marTop w:val="86"/>
          <w:marBottom w:val="0"/>
          <w:divBdr>
            <w:top w:val="none" w:sz="0" w:space="0" w:color="auto"/>
            <w:left w:val="none" w:sz="0" w:space="0" w:color="auto"/>
            <w:bottom w:val="none" w:sz="0" w:space="0" w:color="auto"/>
            <w:right w:val="none" w:sz="0" w:space="0" w:color="auto"/>
          </w:divBdr>
        </w:div>
        <w:div w:id="312179744">
          <w:marLeft w:val="547"/>
          <w:marRight w:val="0"/>
          <w:marTop w:val="86"/>
          <w:marBottom w:val="0"/>
          <w:divBdr>
            <w:top w:val="none" w:sz="0" w:space="0" w:color="auto"/>
            <w:left w:val="none" w:sz="0" w:space="0" w:color="auto"/>
            <w:bottom w:val="none" w:sz="0" w:space="0" w:color="auto"/>
            <w:right w:val="none" w:sz="0" w:space="0" w:color="auto"/>
          </w:divBdr>
        </w:div>
        <w:div w:id="1149325047">
          <w:marLeft w:val="547"/>
          <w:marRight w:val="0"/>
          <w:marTop w:val="86"/>
          <w:marBottom w:val="0"/>
          <w:divBdr>
            <w:top w:val="none" w:sz="0" w:space="0" w:color="auto"/>
            <w:left w:val="none" w:sz="0" w:space="0" w:color="auto"/>
            <w:bottom w:val="none" w:sz="0" w:space="0" w:color="auto"/>
            <w:right w:val="none" w:sz="0" w:space="0" w:color="auto"/>
          </w:divBdr>
        </w:div>
        <w:div w:id="1910192151">
          <w:marLeft w:val="547"/>
          <w:marRight w:val="0"/>
          <w:marTop w:val="86"/>
          <w:marBottom w:val="0"/>
          <w:divBdr>
            <w:top w:val="none" w:sz="0" w:space="0" w:color="auto"/>
            <w:left w:val="none" w:sz="0" w:space="0" w:color="auto"/>
            <w:bottom w:val="none" w:sz="0" w:space="0" w:color="auto"/>
            <w:right w:val="none" w:sz="0" w:space="0" w:color="auto"/>
          </w:divBdr>
        </w:div>
      </w:divsChild>
    </w:div>
    <w:div w:id="1561862477">
      <w:bodyDiv w:val="1"/>
      <w:marLeft w:val="0"/>
      <w:marRight w:val="0"/>
      <w:marTop w:val="0"/>
      <w:marBottom w:val="0"/>
      <w:divBdr>
        <w:top w:val="none" w:sz="0" w:space="0" w:color="auto"/>
        <w:left w:val="none" w:sz="0" w:space="0" w:color="auto"/>
        <w:bottom w:val="none" w:sz="0" w:space="0" w:color="auto"/>
        <w:right w:val="none" w:sz="0" w:space="0" w:color="auto"/>
      </w:divBdr>
      <w:divsChild>
        <w:div w:id="1600480338">
          <w:marLeft w:val="547"/>
          <w:marRight w:val="0"/>
          <w:marTop w:val="86"/>
          <w:marBottom w:val="0"/>
          <w:divBdr>
            <w:top w:val="none" w:sz="0" w:space="0" w:color="auto"/>
            <w:left w:val="none" w:sz="0" w:space="0" w:color="auto"/>
            <w:bottom w:val="none" w:sz="0" w:space="0" w:color="auto"/>
            <w:right w:val="none" w:sz="0" w:space="0" w:color="auto"/>
          </w:divBdr>
        </w:div>
        <w:div w:id="1869758821">
          <w:marLeft w:val="547"/>
          <w:marRight w:val="0"/>
          <w:marTop w:val="86"/>
          <w:marBottom w:val="0"/>
          <w:divBdr>
            <w:top w:val="none" w:sz="0" w:space="0" w:color="auto"/>
            <w:left w:val="none" w:sz="0" w:space="0" w:color="auto"/>
            <w:bottom w:val="none" w:sz="0" w:space="0" w:color="auto"/>
            <w:right w:val="none" w:sz="0" w:space="0" w:color="auto"/>
          </w:divBdr>
        </w:div>
      </w:divsChild>
    </w:div>
    <w:div w:id="1631322582">
      <w:bodyDiv w:val="1"/>
      <w:marLeft w:val="0"/>
      <w:marRight w:val="0"/>
      <w:marTop w:val="0"/>
      <w:marBottom w:val="0"/>
      <w:divBdr>
        <w:top w:val="none" w:sz="0" w:space="0" w:color="auto"/>
        <w:left w:val="none" w:sz="0" w:space="0" w:color="auto"/>
        <w:bottom w:val="none" w:sz="0" w:space="0" w:color="auto"/>
        <w:right w:val="none" w:sz="0" w:space="0" w:color="auto"/>
      </w:divBdr>
      <w:divsChild>
        <w:div w:id="526211983">
          <w:marLeft w:val="446"/>
          <w:marRight w:val="0"/>
          <w:marTop w:val="0"/>
          <w:marBottom w:val="0"/>
          <w:divBdr>
            <w:top w:val="none" w:sz="0" w:space="0" w:color="auto"/>
            <w:left w:val="none" w:sz="0" w:space="0" w:color="auto"/>
            <w:bottom w:val="none" w:sz="0" w:space="0" w:color="auto"/>
            <w:right w:val="none" w:sz="0" w:space="0" w:color="auto"/>
          </w:divBdr>
        </w:div>
        <w:div w:id="615523566">
          <w:marLeft w:val="446"/>
          <w:marRight w:val="0"/>
          <w:marTop w:val="0"/>
          <w:marBottom w:val="0"/>
          <w:divBdr>
            <w:top w:val="none" w:sz="0" w:space="0" w:color="auto"/>
            <w:left w:val="none" w:sz="0" w:space="0" w:color="auto"/>
            <w:bottom w:val="none" w:sz="0" w:space="0" w:color="auto"/>
            <w:right w:val="none" w:sz="0" w:space="0" w:color="auto"/>
          </w:divBdr>
        </w:div>
        <w:div w:id="41252728">
          <w:marLeft w:val="446"/>
          <w:marRight w:val="0"/>
          <w:marTop w:val="0"/>
          <w:marBottom w:val="0"/>
          <w:divBdr>
            <w:top w:val="none" w:sz="0" w:space="0" w:color="auto"/>
            <w:left w:val="none" w:sz="0" w:space="0" w:color="auto"/>
            <w:bottom w:val="none" w:sz="0" w:space="0" w:color="auto"/>
            <w:right w:val="none" w:sz="0" w:space="0" w:color="auto"/>
          </w:divBdr>
        </w:div>
        <w:div w:id="1254976483">
          <w:marLeft w:val="446"/>
          <w:marRight w:val="0"/>
          <w:marTop w:val="0"/>
          <w:marBottom w:val="0"/>
          <w:divBdr>
            <w:top w:val="none" w:sz="0" w:space="0" w:color="auto"/>
            <w:left w:val="none" w:sz="0" w:space="0" w:color="auto"/>
            <w:bottom w:val="none" w:sz="0" w:space="0" w:color="auto"/>
            <w:right w:val="none" w:sz="0" w:space="0" w:color="auto"/>
          </w:divBdr>
        </w:div>
        <w:div w:id="1635483050">
          <w:marLeft w:val="446"/>
          <w:marRight w:val="0"/>
          <w:marTop w:val="0"/>
          <w:marBottom w:val="0"/>
          <w:divBdr>
            <w:top w:val="none" w:sz="0" w:space="0" w:color="auto"/>
            <w:left w:val="none" w:sz="0" w:space="0" w:color="auto"/>
            <w:bottom w:val="none" w:sz="0" w:space="0" w:color="auto"/>
            <w:right w:val="none" w:sz="0" w:space="0" w:color="auto"/>
          </w:divBdr>
        </w:div>
        <w:div w:id="142738402">
          <w:marLeft w:val="446"/>
          <w:marRight w:val="0"/>
          <w:marTop w:val="0"/>
          <w:marBottom w:val="0"/>
          <w:divBdr>
            <w:top w:val="none" w:sz="0" w:space="0" w:color="auto"/>
            <w:left w:val="none" w:sz="0" w:space="0" w:color="auto"/>
            <w:bottom w:val="none" w:sz="0" w:space="0" w:color="auto"/>
            <w:right w:val="none" w:sz="0" w:space="0" w:color="auto"/>
          </w:divBdr>
        </w:div>
        <w:div w:id="40641323">
          <w:marLeft w:val="446"/>
          <w:marRight w:val="0"/>
          <w:marTop w:val="0"/>
          <w:marBottom w:val="0"/>
          <w:divBdr>
            <w:top w:val="none" w:sz="0" w:space="0" w:color="auto"/>
            <w:left w:val="none" w:sz="0" w:space="0" w:color="auto"/>
            <w:bottom w:val="none" w:sz="0" w:space="0" w:color="auto"/>
            <w:right w:val="none" w:sz="0" w:space="0" w:color="auto"/>
          </w:divBdr>
        </w:div>
        <w:div w:id="166487116">
          <w:marLeft w:val="446"/>
          <w:marRight w:val="0"/>
          <w:marTop w:val="0"/>
          <w:marBottom w:val="0"/>
          <w:divBdr>
            <w:top w:val="none" w:sz="0" w:space="0" w:color="auto"/>
            <w:left w:val="none" w:sz="0" w:space="0" w:color="auto"/>
            <w:bottom w:val="none" w:sz="0" w:space="0" w:color="auto"/>
            <w:right w:val="none" w:sz="0" w:space="0" w:color="auto"/>
          </w:divBdr>
        </w:div>
      </w:divsChild>
    </w:div>
    <w:div w:id="1834104770">
      <w:bodyDiv w:val="1"/>
      <w:marLeft w:val="0"/>
      <w:marRight w:val="0"/>
      <w:marTop w:val="0"/>
      <w:marBottom w:val="0"/>
      <w:divBdr>
        <w:top w:val="none" w:sz="0" w:space="0" w:color="auto"/>
        <w:left w:val="none" w:sz="0" w:space="0" w:color="auto"/>
        <w:bottom w:val="none" w:sz="0" w:space="0" w:color="auto"/>
        <w:right w:val="none" w:sz="0" w:space="0" w:color="auto"/>
      </w:divBdr>
      <w:divsChild>
        <w:div w:id="1525897446">
          <w:marLeft w:val="446"/>
          <w:marRight w:val="0"/>
          <w:marTop w:val="0"/>
          <w:marBottom w:val="0"/>
          <w:divBdr>
            <w:top w:val="none" w:sz="0" w:space="0" w:color="auto"/>
            <w:left w:val="none" w:sz="0" w:space="0" w:color="auto"/>
            <w:bottom w:val="none" w:sz="0" w:space="0" w:color="auto"/>
            <w:right w:val="none" w:sz="0" w:space="0" w:color="auto"/>
          </w:divBdr>
        </w:div>
        <w:div w:id="1400245310">
          <w:marLeft w:val="446"/>
          <w:marRight w:val="0"/>
          <w:marTop w:val="0"/>
          <w:marBottom w:val="0"/>
          <w:divBdr>
            <w:top w:val="none" w:sz="0" w:space="0" w:color="auto"/>
            <w:left w:val="none" w:sz="0" w:space="0" w:color="auto"/>
            <w:bottom w:val="none" w:sz="0" w:space="0" w:color="auto"/>
            <w:right w:val="none" w:sz="0" w:space="0" w:color="auto"/>
          </w:divBdr>
        </w:div>
      </w:divsChild>
    </w:div>
    <w:div w:id="1917326830">
      <w:bodyDiv w:val="1"/>
      <w:marLeft w:val="0"/>
      <w:marRight w:val="0"/>
      <w:marTop w:val="0"/>
      <w:marBottom w:val="0"/>
      <w:divBdr>
        <w:top w:val="none" w:sz="0" w:space="0" w:color="auto"/>
        <w:left w:val="none" w:sz="0" w:space="0" w:color="auto"/>
        <w:bottom w:val="none" w:sz="0" w:space="0" w:color="auto"/>
        <w:right w:val="none" w:sz="0" w:space="0" w:color="auto"/>
      </w:divBdr>
    </w:div>
    <w:div w:id="2096243918">
      <w:bodyDiv w:val="1"/>
      <w:marLeft w:val="0"/>
      <w:marRight w:val="0"/>
      <w:marTop w:val="0"/>
      <w:marBottom w:val="0"/>
      <w:divBdr>
        <w:top w:val="none" w:sz="0" w:space="0" w:color="auto"/>
        <w:left w:val="none" w:sz="0" w:space="0" w:color="auto"/>
        <w:bottom w:val="none" w:sz="0" w:space="0" w:color="auto"/>
        <w:right w:val="none" w:sz="0" w:space="0" w:color="auto"/>
      </w:divBdr>
      <w:divsChild>
        <w:div w:id="899828439">
          <w:marLeft w:val="446"/>
          <w:marRight w:val="0"/>
          <w:marTop w:val="0"/>
          <w:marBottom w:val="0"/>
          <w:divBdr>
            <w:top w:val="none" w:sz="0" w:space="0" w:color="auto"/>
            <w:left w:val="none" w:sz="0" w:space="0" w:color="auto"/>
            <w:bottom w:val="none" w:sz="0" w:space="0" w:color="auto"/>
            <w:right w:val="none" w:sz="0" w:space="0" w:color="auto"/>
          </w:divBdr>
        </w:div>
        <w:div w:id="1213227547">
          <w:marLeft w:val="446"/>
          <w:marRight w:val="0"/>
          <w:marTop w:val="0"/>
          <w:marBottom w:val="0"/>
          <w:divBdr>
            <w:top w:val="none" w:sz="0" w:space="0" w:color="auto"/>
            <w:left w:val="none" w:sz="0" w:space="0" w:color="auto"/>
            <w:bottom w:val="none" w:sz="0" w:space="0" w:color="auto"/>
            <w:right w:val="none" w:sz="0" w:space="0" w:color="auto"/>
          </w:divBdr>
        </w:div>
        <w:div w:id="888341874">
          <w:marLeft w:val="446"/>
          <w:marRight w:val="0"/>
          <w:marTop w:val="0"/>
          <w:marBottom w:val="0"/>
          <w:divBdr>
            <w:top w:val="none" w:sz="0" w:space="0" w:color="auto"/>
            <w:left w:val="none" w:sz="0" w:space="0" w:color="auto"/>
            <w:bottom w:val="none" w:sz="0" w:space="0" w:color="auto"/>
            <w:right w:val="none" w:sz="0" w:space="0" w:color="auto"/>
          </w:divBdr>
        </w:div>
        <w:div w:id="902839759">
          <w:marLeft w:val="446"/>
          <w:marRight w:val="0"/>
          <w:marTop w:val="0"/>
          <w:marBottom w:val="0"/>
          <w:divBdr>
            <w:top w:val="none" w:sz="0" w:space="0" w:color="auto"/>
            <w:left w:val="none" w:sz="0" w:space="0" w:color="auto"/>
            <w:bottom w:val="none" w:sz="0" w:space="0" w:color="auto"/>
            <w:right w:val="none" w:sz="0" w:space="0" w:color="auto"/>
          </w:divBdr>
        </w:div>
      </w:divsChild>
    </w:div>
    <w:div w:id="2107604849">
      <w:bodyDiv w:val="1"/>
      <w:marLeft w:val="0"/>
      <w:marRight w:val="0"/>
      <w:marTop w:val="0"/>
      <w:marBottom w:val="0"/>
      <w:divBdr>
        <w:top w:val="none" w:sz="0" w:space="0" w:color="auto"/>
        <w:left w:val="none" w:sz="0" w:space="0" w:color="auto"/>
        <w:bottom w:val="none" w:sz="0" w:space="0" w:color="auto"/>
        <w:right w:val="none" w:sz="0" w:space="0" w:color="auto"/>
      </w:divBdr>
      <w:divsChild>
        <w:div w:id="204176187">
          <w:marLeft w:val="547"/>
          <w:marRight w:val="0"/>
          <w:marTop w:val="86"/>
          <w:marBottom w:val="0"/>
          <w:divBdr>
            <w:top w:val="none" w:sz="0" w:space="0" w:color="auto"/>
            <w:left w:val="none" w:sz="0" w:space="0" w:color="auto"/>
            <w:bottom w:val="none" w:sz="0" w:space="0" w:color="auto"/>
            <w:right w:val="none" w:sz="0" w:space="0" w:color="auto"/>
          </w:divBdr>
        </w:div>
        <w:div w:id="1320577266">
          <w:marLeft w:val="547"/>
          <w:marRight w:val="0"/>
          <w:marTop w:val="86"/>
          <w:marBottom w:val="0"/>
          <w:divBdr>
            <w:top w:val="none" w:sz="0" w:space="0" w:color="auto"/>
            <w:left w:val="none" w:sz="0" w:space="0" w:color="auto"/>
            <w:bottom w:val="none" w:sz="0" w:space="0" w:color="auto"/>
            <w:right w:val="none" w:sz="0" w:space="0" w:color="auto"/>
          </w:divBdr>
        </w:div>
        <w:div w:id="292563818">
          <w:marLeft w:val="547"/>
          <w:marRight w:val="0"/>
          <w:marTop w:val="86"/>
          <w:marBottom w:val="0"/>
          <w:divBdr>
            <w:top w:val="none" w:sz="0" w:space="0" w:color="auto"/>
            <w:left w:val="none" w:sz="0" w:space="0" w:color="auto"/>
            <w:bottom w:val="none" w:sz="0" w:space="0" w:color="auto"/>
            <w:right w:val="none" w:sz="0" w:space="0" w:color="auto"/>
          </w:divBdr>
        </w:div>
        <w:div w:id="26458271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CDB51-C0B9-43F0-A66B-202A933D8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James</dc:creator>
  <cp:lastModifiedBy>Watkins James</cp:lastModifiedBy>
  <cp:revision>5</cp:revision>
  <dcterms:created xsi:type="dcterms:W3CDTF">2017-06-11T16:47:00Z</dcterms:created>
  <dcterms:modified xsi:type="dcterms:W3CDTF">2017-06-11T17:07:00Z</dcterms:modified>
</cp:coreProperties>
</file>