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2" w:rsidRDefault="004948E8" w:rsidP="004948E8">
      <w:pPr>
        <w:jc w:val="center"/>
        <w:rPr>
          <w:b/>
          <w:u w:val="single"/>
        </w:rPr>
      </w:pPr>
      <w:r w:rsidRPr="004948E8">
        <w:rPr>
          <w:b/>
          <w:u w:val="single"/>
        </w:rPr>
        <w:t>Out of hours urgent care service update</w:t>
      </w:r>
    </w:p>
    <w:p w:rsidR="00B34EEE" w:rsidRPr="00741351" w:rsidRDefault="00B34EEE" w:rsidP="00B34EE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41351">
        <w:rPr>
          <w:rFonts w:cs="Arial"/>
          <w:b/>
        </w:rPr>
        <w:t>Background</w:t>
      </w:r>
    </w:p>
    <w:p w:rsidR="00B34EEE" w:rsidRPr="00B34EEE" w:rsidRDefault="00B34EEE" w:rsidP="00B34EE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34EEE" w:rsidRPr="00B34EEE" w:rsidRDefault="00B34EEE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948E8">
        <w:rPr>
          <w:rFonts w:cs="Arial"/>
          <w:sz w:val="22"/>
          <w:szCs w:val="22"/>
        </w:rPr>
        <w:t xml:space="preserve">rgent Care services </w:t>
      </w:r>
      <w:r>
        <w:rPr>
          <w:rFonts w:cs="Arial"/>
          <w:sz w:val="22"/>
          <w:szCs w:val="22"/>
        </w:rPr>
        <w:t xml:space="preserve">are currently provided by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from four sites in ELR (MH, Melton, Oakham and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>)</w:t>
      </w:r>
    </w:p>
    <w:p w:rsidR="00B34EEE" w:rsidRPr="00B34EEE" w:rsidRDefault="00B34EEE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contract has been extended until March 2017</w:t>
      </w:r>
    </w:p>
    <w:p w:rsidR="00983CAC" w:rsidRPr="00983CAC" w:rsidRDefault="00B34EEE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The specification </w:t>
      </w:r>
      <w:r w:rsidR="00983CAC">
        <w:rPr>
          <w:rFonts w:cs="Arial"/>
          <w:sz w:val="22"/>
          <w:szCs w:val="22"/>
        </w:rPr>
        <w:t>for the new service is likely to state that the service is provided;</w:t>
      </w:r>
    </w:p>
    <w:p w:rsidR="00B34EEE" w:rsidRPr="00983CAC" w:rsidRDefault="00983CAC" w:rsidP="00684EE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B34EEE">
        <w:rPr>
          <w:rFonts w:cs="Arial"/>
          <w:sz w:val="22"/>
          <w:szCs w:val="22"/>
        </w:rPr>
        <w:t>rom 5 sites, including a service in the west of ELR where there is currently a gap</w:t>
      </w:r>
    </w:p>
    <w:p w:rsidR="00983CAC" w:rsidRPr="00983CAC" w:rsidRDefault="00983CAC" w:rsidP="00684EE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‘Out of hours’ – in the evenings and at weekends</w:t>
      </w:r>
    </w:p>
    <w:p w:rsidR="004948E8" w:rsidRPr="00983CAC" w:rsidRDefault="00B34EEE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 w:rsidRPr="00983CAC">
        <w:rPr>
          <w:rFonts w:cs="Arial"/>
          <w:sz w:val="22"/>
          <w:szCs w:val="22"/>
        </w:rPr>
        <w:t xml:space="preserve">The </w:t>
      </w:r>
      <w:r w:rsidR="00983CAC" w:rsidRPr="00983CAC">
        <w:rPr>
          <w:rFonts w:cs="Arial"/>
          <w:sz w:val="22"/>
          <w:szCs w:val="22"/>
        </w:rPr>
        <w:t xml:space="preserve">timetable for the </w:t>
      </w:r>
      <w:r w:rsidRPr="00983CAC">
        <w:rPr>
          <w:rFonts w:cs="Arial"/>
          <w:sz w:val="22"/>
          <w:szCs w:val="22"/>
        </w:rPr>
        <w:t>procurem</w:t>
      </w:r>
      <w:r w:rsidR="00983CAC" w:rsidRPr="00983CAC">
        <w:rPr>
          <w:rFonts w:cs="Arial"/>
          <w:sz w:val="22"/>
          <w:szCs w:val="22"/>
        </w:rPr>
        <w:t xml:space="preserve">ent process may be extended beyond </w:t>
      </w:r>
      <w:r w:rsidRPr="00983CAC">
        <w:rPr>
          <w:rFonts w:cs="Arial"/>
          <w:sz w:val="22"/>
          <w:szCs w:val="22"/>
        </w:rPr>
        <w:t>April 2018</w:t>
      </w:r>
      <w:r w:rsidR="00983CAC">
        <w:rPr>
          <w:rFonts w:cs="Arial"/>
          <w:sz w:val="22"/>
          <w:szCs w:val="22"/>
        </w:rPr>
        <w:t xml:space="preserve"> if there is a requirement for the commissioner to consult on their proposals</w:t>
      </w:r>
    </w:p>
    <w:p w:rsidR="004948E8" w:rsidRPr="00983CAC" w:rsidRDefault="00983CAC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We believe that b</w:t>
      </w:r>
      <w:r w:rsidR="004948E8">
        <w:rPr>
          <w:rFonts w:cs="Arial"/>
          <w:sz w:val="22"/>
          <w:szCs w:val="22"/>
        </w:rPr>
        <w:t xml:space="preserve">oth DHU and </w:t>
      </w:r>
      <w:proofErr w:type="spellStart"/>
      <w:r w:rsidR="004948E8">
        <w:rPr>
          <w:rFonts w:cs="Arial"/>
          <w:sz w:val="22"/>
          <w:szCs w:val="22"/>
        </w:rPr>
        <w:t>Vocare</w:t>
      </w:r>
      <w:proofErr w:type="spellEnd"/>
      <w:r w:rsidR="004948E8">
        <w:rPr>
          <w:rFonts w:cs="Arial"/>
          <w:sz w:val="22"/>
          <w:szCs w:val="22"/>
        </w:rPr>
        <w:t>, the incumbent, will bid for this work.</w:t>
      </w:r>
    </w:p>
    <w:p w:rsidR="00983CAC" w:rsidRPr="00983CAC" w:rsidRDefault="00983CAC" w:rsidP="00684E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Both DHU and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have approached the Federation about partnering on the bid;</w:t>
      </w:r>
    </w:p>
    <w:p w:rsidR="004948E8" w:rsidRPr="00B555D2" w:rsidRDefault="004948E8" w:rsidP="00684EE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DHU</w:t>
      </w:r>
      <w:r w:rsidR="00983CAC">
        <w:rPr>
          <w:rFonts w:cs="Arial"/>
          <w:sz w:val="22"/>
          <w:szCs w:val="22"/>
        </w:rPr>
        <w:t xml:space="preserve"> propose partnering with the </w:t>
      </w:r>
      <w:r>
        <w:rPr>
          <w:rFonts w:cs="Arial"/>
          <w:sz w:val="22"/>
          <w:szCs w:val="22"/>
        </w:rPr>
        <w:t xml:space="preserve">Federation on a similar basis to that </w:t>
      </w:r>
      <w:r w:rsidR="00983CAC">
        <w:rPr>
          <w:rFonts w:cs="Arial"/>
          <w:sz w:val="22"/>
          <w:szCs w:val="22"/>
        </w:rPr>
        <w:t xml:space="preserve">used in West </w:t>
      </w:r>
      <w:proofErr w:type="spellStart"/>
      <w:r w:rsidR="00983CAC">
        <w:rPr>
          <w:rFonts w:cs="Arial"/>
          <w:sz w:val="22"/>
          <w:szCs w:val="22"/>
        </w:rPr>
        <w:t>Leics</w:t>
      </w:r>
      <w:r w:rsidR="00741351">
        <w:rPr>
          <w:rFonts w:cs="Arial"/>
          <w:sz w:val="22"/>
          <w:szCs w:val="22"/>
        </w:rPr>
        <w:t>.</w:t>
      </w:r>
      <w:proofErr w:type="spellEnd"/>
      <w:r w:rsidR="00741351">
        <w:rPr>
          <w:rFonts w:cs="Arial"/>
          <w:sz w:val="22"/>
          <w:szCs w:val="22"/>
        </w:rPr>
        <w:t xml:space="preserve">   GC/JW </w:t>
      </w:r>
      <w:proofErr w:type="gramStart"/>
      <w:r w:rsidR="00741351">
        <w:rPr>
          <w:rFonts w:cs="Arial"/>
          <w:sz w:val="22"/>
          <w:szCs w:val="22"/>
        </w:rPr>
        <w:t>have</w:t>
      </w:r>
      <w:proofErr w:type="gramEnd"/>
      <w:r w:rsidR="00741351">
        <w:rPr>
          <w:rFonts w:cs="Arial"/>
          <w:sz w:val="22"/>
          <w:szCs w:val="22"/>
        </w:rPr>
        <w:t xml:space="preserve"> met with DHU who are keen to confirm a preferred partner arrangement – where DHU would bid as the prime contractor.</w:t>
      </w:r>
    </w:p>
    <w:p w:rsidR="00741351" w:rsidRPr="00741351" w:rsidRDefault="004948E8" w:rsidP="00684EE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</w:t>
      </w:r>
      <w:r w:rsidR="00741351">
        <w:rPr>
          <w:rFonts w:cs="Arial"/>
          <w:sz w:val="22"/>
          <w:szCs w:val="22"/>
        </w:rPr>
        <w:t xml:space="preserve">propose working with the Federation to develop a partnership model which could potentially be piloted as part of their existing contract.  RB/JW </w:t>
      </w:r>
      <w:proofErr w:type="gramStart"/>
      <w:r w:rsidR="00741351">
        <w:rPr>
          <w:rFonts w:cs="Arial"/>
          <w:sz w:val="22"/>
          <w:szCs w:val="22"/>
        </w:rPr>
        <w:t>have</w:t>
      </w:r>
      <w:proofErr w:type="gramEnd"/>
      <w:r w:rsidR="00741351">
        <w:rPr>
          <w:rFonts w:cs="Arial"/>
          <w:sz w:val="22"/>
          <w:szCs w:val="22"/>
        </w:rPr>
        <w:t xml:space="preserve"> met with </w:t>
      </w:r>
      <w:proofErr w:type="spellStart"/>
      <w:r w:rsidR="00741351">
        <w:rPr>
          <w:rFonts w:cs="Arial"/>
          <w:sz w:val="22"/>
          <w:szCs w:val="22"/>
        </w:rPr>
        <w:t>Vocare</w:t>
      </w:r>
      <w:proofErr w:type="spellEnd"/>
      <w:r w:rsidR="00741351">
        <w:rPr>
          <w:rFonts w:cs="Arial"/>
          <w:sz w:val="22"/>
          <w:szCs w:val="22"/>
        </w:rPr>
        <w:t xml:space="preserve"> </w:t>
      </w:r>
      <w:r w:rsidR="008F7536">
        <w:rPr>
          <w:rFonts w:cs="Arial"/>
          <w:sz w:val="22"/>
          <w:szCs w:val="22"/>
        </w:rPr>
        <w:t>who have confirmed their intention to bid, ideally in partnership with the Federation.</w:t>
      </w:r>
    </w:p>
    <w:p w:rsidR="00741351" w:rsidRPr="00741351" w:rsidRDefault="00741351" w:rsidP="0074135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41351" w:rsidRPr="008F7536" w:rsidRDefault="00741351" w:rsidP="0074135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</w:rPr>
        <w:t>Next steps</w:t>
      </w:r>
    </w:p>
    <w:p w:rsidR="00CB1666" w:rsidRDefault="00CB1666" w:rsidP="00CB1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</w:rPr>
      </w:pPr>
    </w:p>
    <w:p w:rsidR="00BF7479" w:rsidRDefault="00CB1666" w:rsidP="008F75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CB1666">
        <w:rPr>
          <w:rFonts w:cs="Arial"/>
        </w:rPr>
        <w:t>The Federation Board</w:t>
      </w:r>
      <w:r>
        <w:rPr>
          <w:rFonts w:cs="Arial"/>
        </w:rPr>
        <w:t xml:space="preserve"> now needs to determine its appro</w:t>
      </w:r>
      <w:r w:rsidR="00BF7479">
        <w:rPr>
          <w:rFonts w:cs="Arial"/>
        </w:rPr>
        <w:t>ach to this procurement process</w:t>
      </w:r>
      <w:r w:rsidR="00C218C7">
        <w:rPr>
          <w:rFonts w:cs="Arial"/>
        </w:rPr>
        <w:t>.</w:t>
      </w:r>
    </w:p>
    <w:p w:rsidR="00F725C4" w:rsidRPr="00F725C4" w:rsidRDefault="00F725C4" w:rsidP="00F72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</w:rPr>
      </w:pPr>
      <w:r w:rsidRPr="00F725C4">
        <w:rPr>
          <w:rFonts w:cs="Arial"/>
        </w:rPr>
        <w:t>Options include;</w:t>
      </w:r>
    </w:p>
    <w:p w:rsidR="00F725C4" w:rsidRPr="00F725C4" w:rsidRDefault="00F725C4" w:rsidP="00F725C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725C4">
        <w:rPr>
          <w:rFonts w:cs="Arial"/>
          <w:sz w:val="22"/>
          <w:szCs w:val="22"/>
        </w:rPr>
        <w:t>Seek to work with both providers</w:t>
      </w:r>
    </w:p>
    <w:p w:rsidR="00F725C4" w:rsidRPr="00F725C4" w:rsidRDefault="00F725C4" w:rsidP="00F725C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725C4">
        <w:rPr>
          <w:rFonts w:cs="Arial"/>
          <w:sz w:val="22"/>
          <w:szCs w:val="22"/>
        </w:rPr>
        <w:t>Focus on DHU</w:t>
      </w:r>
    </w:p>
    <w:p w:rsidR="00F725C4" w:rsidRPr="00F725C4" w:rsidRDefault="00F725C4" w:rsidP="00F725C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725C4">
        <w:rPr>
          <w:rFonts w:cs="Arial"/>
          <w:sz w:val="22"/>
          <w:szCs w:val="22"/>
        </w:rPr>
        <w:t xml:space="preserve">Focus on </w:t>
      </w:r>
      <w:proofErr w:type="spellStart"/>
      <w:r w:rsidRPr="00F725C4">
        <w:rPr>
          <w:rFonts w:cs="Arial"/>
          <w:sz w:val="22"/>
          <w:szCs w:val="22"/>
        </w:rPr>
        <w:t>Vocare</w:t>
      </w:r>
      <w:proofErr w:type="spellEnd"/>
    </w:p>
    <w:p w:rsidR="00F725C4" w:rsidRPr="00F725C4" w:rsidRDefault="00F725C4" w:rsidP="00F725C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725C4">
        <w:rPr>
          <w:rFonts w:cs="Arial"/>
          <w:sz w:val="22"/>
          <w:szCs w:val="22"/>
        </w:rPr>
        <w:t>Other?</w:t>
      </w:r>
      <w:r>
        <w:rPr>
          <w:rFonts w:cs="Arial"/>
          <w:sz w:val="22"/>
          <w:szCs w:val="22"/>
        </w:rPr>
        <w:t>??</w:t>
      </w:r>
      <w:bookmarkStart w:id="0" w:name="_GoBack"/>
      <w:bookmarkEnd w:id="0"/>
    </w:p>
    <w:p w:rsidR="00F725C4" w:rsidRPr="00F725C4" w:rsidRDefault="00F725C4" w:rsidP="00F725C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BF7479" w:rsidRPr="00CB1666" w:rsidRDefault="0073096D" w:rsidP="008F75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An initial</w:t>
      </w:r>
      <w:r w:rsidR="00BF7479">
        <w:rPr>
          <w:rFonts w:cs="Arial"/>
        </w:rPr>
        <w:t xml:space="preserve"> draft pros / cons analysis has been compiled to assist with this </w:t>
      </w:r>
      <w:r w:rsidR="00C218C7">
        <w:rPr>
          <w:rFonts w:cs="Arial"/>
        </w:rPr>
        <w:t>decision process.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216"/>
        <w:gridCol w:w="4110"/>
      </w:tblGrid>
      <w:tr w:rsidR="0015337E" w:rsidRPr="00383153" w:rsidTr="00CB1666">
        <w:tc>
          <w:tcPr>
            <w:tcW w:w="854" w:type="dxa"/>
            <w:shd w:val="clear" w:color="auto" w:fill="auto"/>
          </w:tcPr>
          <w:p w:rsidR="0015337E" w:rsidRPr="008F7536" w:rsidRDefault="0015337E" w:rsidP="008F7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lang w:val="en-US" w:eastAsia="en-GB"/>
              </w:rPr>
            </w:pPr>
          </w:p>
        </w:tc>
        <w:tc>
          <w:tcPr>
            <w:tcW w:w="4216" w:type="dxa"/>
            <w:shd w:val="clear" w:color="auto" w:fill="auto"/>
          </w:tcPr>
          <w:p w:rsidR="0015337E" w:rsidRPr="008F7536" w:rsidRDefault="0015337E" w:rsidP="008F7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val="en-US" w:eastAsia="en-GB"/>
              </w:rPr>
            </w:pPr>
            <w:r w:rsidRPr="00383153">
              <w:rPr>
                <w:rFonts w:ascii="Calibri" w:eastAsia="Times New Roman" w:hAnsi="Calibri" w:cs="Arial"/>
                <w:b/>
                <w:lang w:val="en-US" w:eastAsia="en-GB"/>
              </w:rPr>
              <w:t>Pros</w:t>
            </w:r>
          </w:p>
        </w:tc>
        <w:tc>
          <w:tcPr>
            <w:tcW w:w="4110" w:type="dxa"/>
            <w:shd w:val="clear" w:color="auto" w:fill="auto"/>
          </w:tcPr>
          <w:p w:rsidR="0015337E" w:rsidRPr="008F7536" w:rsidRDefault="0015337E" w:rsidP="008F7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val="en-US" w:eastAsia="en-GB"/>
              </w:rPr>
            </w:pPr>
            <w:r w:rsidRPr="00383153">
              <w:rPr>
                <w:rFonts w:ascii="Calibri" w:eastAsia="Times New Roman" w:hAnsi="Calibri" w:cs="Arial"/>
                <w:b/>
                <w:lang w:val="en-US" w:eastAsia="en-GB"/>
              </w:rPr>
              <w:t>Cons</w:t>
            </w:r>
          </w:p>
        </w:tc>
      </w:tr>
      <w:tr w:rsidR="0015337E" w:rsidRPr="00383153" w:rsidTr="00CB1666">
        <w:tc>
          <w:tcPr>
            <w:tcW w:w="854" w:type="dxa"/>
            <w:shd w:val="clear" w:color="auto" w:fill="auto"/>
          </w:tcPr>
          <w:p w:rsidR="0015337E" w:rsidRPr="008F7536" w:rsidRDefault="0015337E" w:rsidP="008F7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val="en-US" w:eastAsia="en-GB"/>
              </w:rPr>
            </w:pPr>
            <w:r w:rsidRPr="00383153">
              <w:rPr>
                <w:rFonts w:ascii="Calibri" w:eastAsia="Times New Roman" w:hAnsi="Calibri" w:cs="Arial"/>
                <w:b/>
                <w:lang w:val="en-US" w:eastAsia="en-GB"/>
              </w:rPr>
              <w:t>DHU</w:t>
            </w:r>
          </w:p>
        </w:tc>
        <w:tc>
          <w:tcPr>
            <w:tcW w:w="4216" w:type="dxa"/>
            <w:shd w:val="clear" w:color="auto" w:fill="auto"/>
          </w:tcPr>
          <w:p w:rsid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West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Leics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&amp; home visiting provider = potential for </w:t>
            </w:r>
            <w:r w:rsidR="00F725C4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synergy / 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economies across ELR</w:t>
            </w:r>
          </w:p>
          <w:p w:rsidR="00383153" w:rsidRP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Established Federation partnership model</w:t>
            </w:r>
          </w:p>
          <w:p w:rsid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Navigation hub incumbent</w:t>
            </w:r>
          </w:p>
          <w:p w:rsidR="00383153" w:rsidRDefault="00CB1666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Strategic f</w:t>
            </w:r>
            <w:r w:rsidR="00383153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ocus on E </w:t>
            </w:r>
            <w:proofErr w:type="spellStart"/>
            <w:r w:rsidR="00383153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Mids</w:t>
            </w:r>
            <w:proofErr w:type="spellEnd"/>
            <w:r w:rsidR="00383153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region</w:t>
            </w:r>
          </w:p>
          <w:p w:rsidR="00383153" w:rsidRP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Positive team</w:t>
            </w:r>
          </w:p>
        </w:tc>
        <w:tc>
          <w:tcPr>
            <w:tcW w:w="4110" w:type="dxa"/>
            <w:shd w:val="clear" w:color="auto" w:fill="auto"/>
          </w:tcPr>
          <w:p w:rsidR="0015337E" w:rsidRPr="00383153" w:rsidRDefault="00F725C4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???</w:t>
            </w:r>
          </w:p>
        </w:tc>
      </w:tr>
      <w:tr w:rsidR="0015337E" w:rsidRPr="00383153" w:rsidTr="00CB1666">
        <w:tc>
          <w:tcPr>
            <w:tcW w:w="854" w:type="dxa"/>
            <w:shd w:val="clear" w:color="auto" w:fill="auto"/>
          </w:tcPr>
          <w:p w:rsidR="0015337E" w:rsidRPr="008F7536" w:rsidRDefault="0015337E" w:rsidP="008F7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lang w:val="en-US" w:eastAsia="en-GB"/>
              </w:rPr>
            </w:pPr>
            <w:proofErr w:type="spellStart"/>
            <w:r w:rsidRPr="00383153">
              <w:rPr>
                <w:rFonts w:ascii="Calibri" w:eastAsia="Times New Roman" w:hAnsi="Calibri" w:cs="Arial"/>
                <w:b/>
                <w:lang w:val="en-US" w:eastAsia="en-GB"/>
              </w:rPr>
              <w:t>Vocare</w:t>
            </w:r>
            <w:proofErr w:type="spellEnd"/>
          </w:p>
        </w:tc>
        <w:tc>
          <w:tcPr>
            <w:tcW w:w="4216" w:type="dxa"/>
            <w:shd w:val="clear" w:color="auto" w:fill="auto"/>
          </w:tcPr>
          <w:p w:rsidR="0015337E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Incumbent</w:t>
            </w:r>
            <w:r w:rsidR="00BF7479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provider</w:t>
            </w:r>
          </w:p>
          <w:p w:rsidR="00CB1666" w:rsidRDefault="00CB1666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Possibility to pilot joint working with Federation ahead of the tender </w:t>
            </w:r>
          </w:p>
          <w:p w:rsid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Large national organization</w:t>
            </w:r>
          </w:p>
          <w:p w:rsidR="004E63DE" w:rsidRDefault="004E63DE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Strong BD Director  &amp; team</w:t>
            </w:r>
          </w:p>
          <w:p w:rsidR="00383153" w:rsidRPr="00383153" w:rsidRDefault="00383153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Positive team</w:t>
            </w:r>
          </w:p>
        </w:tc>
        <w:tc>
          <w:tcPr>
            <w:tcW w:w="4110" w:type="dxa"/>
            <w:shd w:val="clear" w:color="auto" w:fill="auto"/>
          </w:tcPr>
          <w:p w:rsidR="0015337E" w:rsidRPr="00383153" w:rsidRDefault="00F725C4" w:rsidP="0038315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???</w:t>
            </w:r>
          </w:p>
        </w:tc>
      </w:tr>
    </w:tbl>
    <w:p w:rsidR="004948E8" w:rsidRPr="004948E8" w:rsidRDefault="004948E8" w:rsidP="004948E8"/>
    <w:sectPr w:rsidR="004948E8" w:rsidRPr="004948E8" w:rsidSect="00F725C4">
      <w:headerReference w:type="default" r:id="rId8"/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E8" w:rsidRDefault="004948E8" w:rsidP="004948E8">
      <w:pPr>
        <w:spacing w:after="0" w:line="240" w:lineRule="auto"/>
      </w:pPr>
      <w:r>
        <w:separator/>
      </w:r>
    </w:p>
  </w:endnote>
  <w:endnote w:type="continuationSeparator" w:id="0">
    <w:p w:rsidR="004948E8" w:rsidRDefault="004948E8" w:rsidP="004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809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725C4" w:rsidRDefault="00F725C4" w:rsidP="00F725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E1" w:rsidRDefault="0068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E8" w:rsidRDefault="004948E8" w:rsidP="004948E8">
      <w:pPr>
        <w:spacing w:after="0" w:line="240" w:lineRule="auto"/>
      </w:pPr>
      <w:r>
        <w:separator/>
      </w:r>
    </w:p>
  </w:footnote>
  <w:footnote w:type="continuationSeparator" w:id="0">
    <w:p w:rsidR="004948E8" w:rsidRDefault="004948E8" w:rsidP="0049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E8" w:rsidRPr="004948E8" w:rsidRDefault="00684EE1">
    <w:pPr>
      <w:pStyle w:val="Header"/>
      <w:rPr>
        <w:b/>
      </w:rPr>
    </w:pPr>
    <w:r>
      <w:rPr>
        <w:b/>
      </w:rPr>
      <w:t>Paper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A6"/>
    <w:multiLevelType w:val="hybridMultilevel"/>
    <w:tmpl w:val="932C9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B2031"/>
    <w:multiLevelType w:val="hybridMultilevel"/>
    <w:tmpl w:val="9EE8D564"/>
    <w:lvl w:ilvl="0" w:tplc="9D6CA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B89"/>
    <w:multiLevelType w:val="hybridMultilevel"/>
    <w:tmpl w:val="B252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03A9"/>
    <w:multiLevelType w:val="hybridMultilevel"/>
    <w:tmpl w:val="CA2C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8"/>
    <w:rsid w:val="00015B91"/>
    <w:rsid w:val="0015337E"/>
    <w:rsid w:val="00383153"/>
    <w:rsid w:val="004948E8"/>
    <w:rsid w:val="004E63DE"/>
    <w:rsid w:val="00684EE1"/>
    <w:rsid w:val="0073096D"/>
    <w:rsid w:val="00741351"/>
    <w:rsid w:val="008F7536"/>
    <w:rsid w:val="00983CAC"/>
    <w:rsid w:val="00B34EEE"/>
    <w:rsid w:val="00BF7479"/>
    <w:rsid w:val="00C218C7"/>
    <w:rsid w:val="00CB1666"/>
    <w:rsid w:val="00CE48EB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E8"/>
  </w:style>
  <w:style w:type="paragraph" w:styleId="Footer">
    <w:name w:val="footer"/>
    <w:basedOn w:val="Normal"/>
    <w:link w:val="FooterChar"/>
    <w:uiPriority w:val="99"/>
    <w:unhideWhenUsed/>
    <w:rsid w:val="0049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E8"/>
  </w:style>
  <w:style w:type="paragraph" w:styleId="ListParagraph">
    <w:name w:val="List Paragraph"/>
    <w:basedOn w:val="Normal"/>
    <w:uiPriority w:val="34"/>
    <w:qFormat/>
    <w:rsid w:val="004948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E8"/>
  </w:style>
  <w:style w:type="paragraph" w:styleId="Footer">
    <w:name w:val="footer"/>
    <w:basedOn w:val="Normal"/>
    <w:link w:val="FooterChar"/>
    <w:uiPriority w:val="99"/>
    <w:unhideWhenUsed/>
    <w:rsid w:val="0049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E8"/>
  </w:style>
  <w:style w:type="paragraph" w:styleId="ListParagraph">
    <w:name w:val="List Paragraph"/>
    <w:basedOn w:val="Normal"/>
    <w:uiPriority w:val="34"/>
    <w:qFormat/>
    <w:rsid w:val="004948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10</cp:revision>
  <dcterms:created xsi:type="dcterms:W3CDTF">2017-06-11T13:50:00Z</dcterms:created>
  <dcterms:modified xsi:type="dcterms:W3CDTF">2017-06-11T17:44:00Z</dcterms:modified>
</cp:coreProperties>
</file>