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CDEA" w14:textId="77777777" w:rsidR="00C475B9" w:rsidRDefault="00F50189" w:rsidP="00C475B9">
      <w:pPr>
        <w:jc w:val="center"/>
        <w:rPr>
          <w:rFonts w:cs="Calibri"/>
          <w:color w:val="18376A"/>
          <w:sz w:val="30"/>
          <w:szCs w:val="30"/>
        </w:rPr>
      </w:pPr>
      <w:r>
        <w:rPr>
          <w:noProof/>
          <w:lang w:val="en-GB" w:eastAsia="en-GB"/>
        </w:rPr>
        <w:drawing>
          <wp:anchor distT="0" distB="0" distL="114300" distR="114300" simplePos="0" relativeHeight="251657728" behindDoc="0" locked="0" layoutInCell="1" allowOverlap="1" wp14:anchorId="44F1244A" wp14:editId="0DC80FFB">
            <wp:simplePos x="0" y="0"/>
            <wp:positionH relativeFrom="column">
              <wp:posOffset>2454910</wp:posOffset>
            </wp:positionH>
            <wp:positionV relativeFrom="paragraph">
              <wp:posOffset>-567690</wp:posOffset>
            </wp:positionV>
            <wp:extent cx="1083579" cy="998933"/>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35" cy="996311"/>
                    </a:xfrm>
                    <a:prstGeom prst="rect">
                      <a:avLst/>
                    </a:prstGeom>
                    <a:noFill/>
                  </pic:spPr>
                </pic:pic>
              </a:graphicData>
            </a:graphic>
            <wp14:sizeRelH relativeFrom="margin">
              <wp14:pctWidth>0</wp14:pctWidth>
            </wp14:sizeRelH>
            <wp14:sizeRelV relativeFrom="margin">
              <wp14:pctHeight>0</wp14:pctHeight>
            </wp14:sizeRelV>
          </wp:anchor>
        </w:drawing>
      </w:r>
    </w:p>
    <w:p w14:paraId="31776798" w14:textId="77777777" w:rsidR="00C475B9" w:rsidRDefault="00C475B9" w:rsidP="00C475B9">
      <w:pPr>
        <w:jc w:val="center"/>
        <w:rPr>
          <w:rFonts w:cs="Calibri"/>
          <w:color w:val="18376A"/>
          <w:sz w:val="30"/>
          <w:szCs w:val="30"/>
        </w:rPr>
      </w:pPr>
    </w:p>
    <w:p w14:paraId="4CCE070A" w14:textId="77777777" w:rsidR="00C475B9" w:rsidRDefault="00C475B9" w:rsidP="00C475B9">
      <w:pPr>
        <w:jc w:val="center"/>
        <w:rPr>
          <w:rFonts w:cs="Calibri"/>
          <w:color w:val="18376A"/>
          <w:sz w:val="30"/>
          <w:szCs w:val="30"/>
        </w:rPr>
      </w:pPr>
    </w:p>
    <w:p w14:paraId="16F0D5CA" w14:textId="77777777" w:rsidR="00C475B9" w:rsidRPr="001200A8" w:rsidRDefault="00F36EA6" w:rsidP="00C475B9">
      <w:pPr>
        <w:jc w:val="center"/>
        <w:rPr>
          <w:rFonts w:cs="Calibri"/>
          <w:color w:val="18376A"/>
          <w:sz w:val="28"/>
          <w:szCs w:val="28"/>
        </w:rPr>
      </w:pPr>
      <w:r w:rsidRPr="001200A8">
        <w:rPr>
          <w:rFonts w:cs="Calibri"/>
          <w:color w:val="18376A"/>
          <w:sz w:val="28"/>
          <w:szCs w:val="28"/>
        </w:rPr>
        <w:t>ELR GP Federation Ltd</w:t>
      </w:r>
    </w:p>
    <w:p w14:paraId="304660FA" w14:textId="77777777" w:rsidR="00F36EA6" w:rsidRPr="001200A8" w:rsidRDefault="00F36EA6" w:rsidP="00C475B9">
      <w:pPr>
        <w:jc w:val="center"/>
        <w:rPr>
          <w:rFonts w:cs="Calibri"/>
          <w:color w:val="18376A"/>
          <w:sz w:val="28"/>
          <w:szCs w:val="28"/>
        </w:rPr>
      </w:pPr>
      <w:r w:rsidRPr="001200A8">
        <w:rPr>
          <w:rFonts w:cs="Calibri"/>
          <w:color w:val="18376A"/>
          <w:sz w:val="28"/>
          <w:szCs w:val="28"/>
        </w:rPr>
        <w:t xml:space="preserve">Minutes of </w:t>
      </w:r>
      <w:r w:rsidR="00514D8A" w:rsidRPr="001200A8">
        <w:rPr>
          <w:rFonts w:cs="Calibri"/>
          <w:color w:val="18376A"/>
          <w:sz w:val="28"/>
          <w:szCs w:val="28"/>
        </w:rPr>
        <w:t xml:space="preserve">the meeting of </w:t>
      </w:r>
      <w:r w:rsidRPr="001200A8">
        <w:rPr>
          <w:rFonts w:cs="Calibri"/>
          <w:color w:val="18376A"/>
          <w:sz w:val="28"/>
          <w:szCs w:val="28"/>
        </w:rPr>
        <w:t>The Board of Directors</w:t>
      </w:r>
    </w:p>
    <w:p w14:paraId="17033250" w14:textId="29DDE18F" w:rsidR="00F36EA6" w:rsidRPr="001200A8" w:rsidRDefault="004E3B9C" w:rsidP="00C475B9">
      <w:pPr>
        <w:jc w:val="center"/>
        <w:rPr>
          <w:rFonts w:cs="Calibri"/>
          <w:color w:val="18376A"/>
          <w:sz w:val="28"/>
          <w:szCs w:val="28"/>
        </w:rPr>
      </w:pPr>
      <w:r>
        <w:rPr>
          <w:rFonts w:cs="Calibri"/>
          <w:color w:val="18376A"/>
          <w:sz w:val="28"/>
          <w:szCs w:val="28"/>
        </w:rPr>
        <w:t>Tuesday</w:t>
      </w:r>
      <w:r w:rsidR="00D13B5F">
        <w:rPr>
          <w:rFonts w:cs="Calibri"/>
          <w:color w:val="18376A"/>
          <w:sz w:val="28"/>
          <w:szCs w:val="28"/>
        </w:rPr>
        <w:t xml:space="preserve"> </w:t>
      </w:r>
      <w:r w:rsidR="0030650F">
        <w:rPr>
          <w:rFonts w:cs="Calibri"/>
          <w:color w:val="18376A"/>
          <w:sz w:val="28"/>
          <w:szCs w:val="28"/>
        </w:rPr>
        <w:t>16</w:t>
      </w:r>
      <w:r w:rsidR="0030650F" w:rsidRPr="0030650F">
        <w:rPr>
          <w:rFonts w:cs="Calibri"/>
          <w:color w:val="18376A"/>
          <w:sz w:val="28"/>
          <w:szCs w:val="28"/>
          <w:vertAlign w:val="superscript"/>
        </w:rPr>
        <w:t>th</w:t>
      </w:r>
      <w:r w:rsidR="0030650F">
        <w:rPr>
          <w:rFonts w:cs="Calibri"/>
          <w:color w:val="18376A"/>
          <w:sz w:val="28"/>
          <w:szCs w:val="28"/>
        </w:rPr>
        <w:t xml:space="preserve"> November</w:t>
      </w:r>
      <w:r w:rsidR="007168CD">
        <w:rPr>
          <w:rFonts w:cs="Calibri"/>
          <w:color w:val="18376A"/>
          <w:sz w:val="28"/>
          <w:szCs w:val="28"/>
        </w:rPr>
        <w:t xml:space="preserve"> 2017</w:t>
      </w:r>
      <w:r w:rsidR="00482492" w:rsidRPr="001200A8">
        <w:rPr>
          <w:rFonts w:cs="Calibri"/>
          <w:color w:val="18376A"/>
          <w:sz w:val="28"/>
          <w:szCs w:val="28"/>
        </w:rPr>
        <w:t xml:space="preserve"> </w:t>
      </w:r>
      <w:r w:rsidR="00F36EA6" w:rsidRPr="001200A8">
        <w:rPr>
          <w:rFonts w:cs="Calibri"/>
          <w:color w:val="18376A"/>
          <w:sz w:val="28"/>
          <w:szCs w:val="28"/>
        </w:rPr>
        <w:t xml:space="preserve">– </w:t>
      </w:r>
      <w:r w:rsidR="00D13B5F">
        <w:rPr>
          <w:rFonts w:cs="Calibri"/>
          <w:color w:val="18376A"/>
          <w:sz w:val="28"/>
          <w:szCs w:val="28"/>
        </w:rPr>
        <w:t>Syston Medical Centre</w:t>
      </w:r>
    </w:p>
    <w:p w14:paraId="70ADD238" w14:textId="77777777" w:rsidR="00F36EA6" w:rsidRDefault="00F36EA6" w:rsidP="00C475B9">
      <w:pPr>
        <w:jc w:val="center"/>
        <w:rPr>
          <w:rFonts w:cs="Calibri"/>
          <w:color w:val="18376A"/>
          <w:sz w:val="30"/>
          <w:szCs w:val="30"/>
        </w:rPr>
      </w:pPr>
    </w:p>
    <w:p w14:paraId="4D7C28D1" w14:textId="1BCE09D0" w:rsidR="0030650F" w:rsidRPr="009C0E55" w:rsidRDefault="00F36EA6" w:rsidP="0030650F">
      <w:pPr>
        <w:numPr>
          <w:ilvl w:val="0"/>
          <w:numId w:val="1"/>
        </w:numPr>
        <w:jc w:val="both"/>
        <w:rPr>
          <w:rFonts w:asciiTheme="minorHAnsi" w:hAnsiTheme="minorHAnsi" w:cs="Calibri"/>
          <w:b/>
          <w:sz w:val="22"/>
          <w:szCs w:val="22"/>
        </w:rPr>
      </w:pPr>
      <w:r w:rsidRPr="001200A8">
        <w:rPr>
          <w:rFonts w:asciiTheme="minorHAnsi" w:hAnsiTheme="minorHAnsi" w:cs="Calibri"/>
          <w:sz w:val="22"/>
          <w:szCs w:val="22"/>
          <w:u w:val="single"/>
        </w:rPr>
        <w:t>Present:</w:t>
      </w:r>
      <w:r w:rsidRPr="001200A8">
        <w:rPr>
          <w:rFonts w:asciiTheme="minorHAnsi" w:hAnsiTheme="minorHAnsi" w:cs="Calibri"/>
          <w:sz w:val="22"/>
          <w:szCs w:val="22"/>
        </w:rPr>
        <w:tab/>
      </w:r>
      <w:r w:rsidR="006D6A32">
        <w:rPr>
          <w:rFonts w:asciiTheme="minorHAnsi" w:hAnsiTheme="minorHAnsi" w:cs="Calibri"/>
          <w:sz w:val="22"/>
          <w:szCs w:val="22"/>
        </w:rPr>
        <w:t>Dr R Bietzk</w:t>
      </w:r>
      <w:r w:rsidR="009C0E55">
        <w:rPr>
          <w:rFonts w:asciiTheme="minorHAnsi" w:hAnsiTheme="minorHAnsi" w:cs="Calibri"/>
          <w:sz w:val="22"/>
          <w:szCs w:val="22"/>
        </w:rPr>
        <w:t xml:space="preserve">; </w:t>
      </w:r>
      <w:r w:rsidR="001908E3">
        <w:rPr>
          <w:rFonts w:asciiTheme="minorHAnsi" w:hAnsiTheme="minorHAnsi" w:cs="Calibri"/>
          <w:sz w:val="22"/>
          <w:szCs w:val="22"/>
        </w:rPr>
        <w:t>Dr G Chidlow</w:t>
      </w:r>
      <w:r w:rsidR="009815E1">
        <w:rPr>
          <w:rFonts w:asciiTheme="minorHAnsi" w:hAnsiTheme="minorHAnsi" w:cs="Calibri"/>
          <w:sz w:val="22"/>
          <w:szCs w:val="22"/>
        </w:rPr>
        <w:t xml:space="preserve">; </w:t>
      </w:r>
      <w:r w:rsidRPr="001200A8">
        <w:rPr>
          <w:rFonts w:asciiTheme="minorHAnsi" w:hAnsiTheme="minorHAnsi" w:cs="Calibri"/>
          <w:sz w:val="22"/>
          <w:szCs w:val="22"/>
        </w:rPr>
        <w:t>Dr</w:t>
      </w:r>
      <w:r w:rsidR="004E3B9C">
        <w:rPr>
          <w:rFonts w:asciiTheme="minorHAnsi" w:hAnsiTheme="minorHAnsi" w:cs="Calibri"/>
          <w:sz w:val="22"/>
          <w:szCs w:val="22"/>
        </w:rPr>
        <w:t xml:space="preserve"> N Chotai; </w:t>
      </w:r>
      <w:r w:rsidR="001908E3">
        <w:rPr>
          <w:rFonts w:asciiTheme="minorHAnsi" w:hAnsiTheme="minorHAnsi" w:cs="Calibri"/>
          <w:sz w:val="22"/>
          <w:szCs w:val="22"/>
        </w:rPr>
        <w:t>J Watkins</w:t>
      </w:r>
      <w:r w:rsidR="00F36E12">
        <w:rPr>
          <w:rFonts w:asciiTheme="minorHAnsi" w:hAnsiTheme="minorHAnsi" w:cs="Calibri"/>
          <w:sz w:val="22"/>
          <w:szCs w:val="22"/>
        </w:rPr>
        <w:t>;</w:t>
      </w:r>
      <w:r w:rsidR="00F36E12" w:rsidRPr="006D6A32">
        <w:rPr>
          <w:rFonts w:asciiTheme="minorHAnsi" w:hAnsiTheme="minorHAnsi" w:cs="Calibri"/>
          <w:sz w:val="22"/>
          <w:szCs w:val="22"/>
        </w:rPr>
        <w:t xml:space="preserve"> </w:t>
      </w:r>
      <w:r w:rsidR="00F36E12">
        <w:rPr>
          <w:rFonts w:asciiTheme="minorHAnsi" w:hAnsiTheme="minorHAnsi" w:cs="Calibri"/>
          <w:sz w:val="22"/>
          <w:szCs w:val="22"/>
        </w:rPr>
        <w:t>J McCrea</w:t>
      </w:r>
      <w:r w:rsidR="0030650F">
        <w:rPr>
          <w:rFonts w:asciiTheme="minorHAnsi" w:hAnsiTheme="minorHAnsi" w:cs="Calibri"/>
          <w:sz w:val="22"/>
          <w:szCs w:val="22"/>
        </w:rPr>
        <w:t>,</w:t>
      </w:r>
      <w:r w:rsidR="0030650F" w:rsidRPr="0030650F">
        <w:rPr>
          <w:rFonts w:asciiTheme="minorHAnsi" w:hAnsiTheme="minorHAnsi" w:cs="Calibri"/>
          <w:sz w:val="22"/>
          <w:szCs w:val="22"/>
        </w:rPr>
        <w:t xml:space="preserve"> </w:t>
      </w:r>
      <w:r w:rsidR="0030650F">
        <w:rPr>
          <w:rFonts w:asciiTheme="minorHAnsi" w:hAnsiTheme="minorHAnsi" w:cs="Calibri"/>
          <w:sz w:val="22"/>
          <w:szCs w:val="22"/>
        </w:rPr>
        <w:t>Dr L Ryan,</w:t>
      </w:r>
      <w:r w:rsidR="0030650F" w:rsidRPr="0030650F">
        <w:rPr>
          <w:rFonts w:asciiTheme="minorHAnsi" w:hAnsiTheme="minorHAnsi" w:cs="Calibri"/>
          <w:sz w:val="22"/>
          <w:szCs w:val="22"/>
        </w:rPr>
        <w:t xml:space="preserve"> </w:t>
      </w:r>
      <w:r w:rsidR="0030650F">
        <w:rPr>
          <w:rFonts w:asciiTheme="minorHAnsi" w:hAnsiTheme="minorHAnsi" w:cs="Calibri"/>
          <w:sz w:val="22"/>
          <w:szCs w:val="22"/>
        </w:rPr>
        <w:t>Dr A Chahal; H Patel; Dr S Vincent</w:t>
      </w:r>
    </w:p>
    <w:p w14:paraId="755CAEB8" w14:textId="77777777" w:rsidR="0087344C" w:rsidRDefault="0087344C" w:rsidP="007669C2">
      <w:pPr>
        <w:ind w:left="1440" w:hanging="1440"/>
        <w:rPr>
          <w:rFonts w:asciiTheme="minorHAnsi" w:hAnsiTheme="minorHAnsi" w:cs="Calibri"/>
          <w:sz w:val="22"/>
          <w:szCs w:val="22"/>
        </w:rPr>
      </w:pPr>
    </w:p>
    <w:p w14:paraId="05F869AA" w14:textId="4414E736" w:rsidR="00F36EA6" w:rsidRPr="001200A8" w:rsidRDefault="00F36EA6" w:rsidP="00F36EA6">
      <w:pPr>
        <w:rPr>
          <w:rFonts w:asciiTheme="minorHAnsi" w:hAnsiTheme="minorHAnsi" w:cs="Calibri"/>
          <w:sz w:val="22"/>
          <w:szCs w:val="22"/>
        </w:rPr>
      </w:pPr>
      <w:r w:rsidRPr="001200A8">
        <w:rPr>
          <w:rFonts w:asciiTheme="minorHAnsi" w:hAnsiTheme="minorHAnsi" w:cs="Calibri"/>
          <w:sz w:val="22"/>
          <w:szCs w:val="22"/>
          <w:u w:val="single"/>
        </w:rPr>
        <w:t>In the Chair</w:t>
      </w:r>
      <w:r w:rsidRPr="001200A8">
        <w:rPr>
          <w:rFonts w:asciiTheme="minorHAnsi" w:hAnsiTheme="minorHAnsi" w:cs="Calibri"/>
          <w:sz w:val="22"/>
          <w:szCs w:val="22"/>
        </w:rPr>
        <w:t xml:space="preserve">: </w:t>
      </w:r>
      <w:r w:rsidR="004D051D" w:rsidRPr="001200A8">
        <w:rPr>
          <w:rFonts w:asciiTheme="minorHAnsi" w:hAnsiTheme="minorHAnsi" w:cs="Calibri"/>
          <w:sz w:val="22"/>
          <w:szCs w:val="22"/>
        </w:rPr>
        <w:tab/>
      </w:r>
      <w:r w:rsidR="00AE2338" w:rsidRPr="001200A8">
        <w:rPr>
          <w:rFonts w:asciiTheme="minorHAnsi" w:hAnsiTheme="minorHAnsi" w:cs="Calibri"/>
          <w:sz w:val="22"/>
          <w:szCs w:val="22"/>
        </w:rPr>
        <w:t xml:space="preserve">Dr </w:t>
      </w:r>
      <w:r w:rsidR="00C40C60">
        <w:rPr>
          <w:rFonts w:asciiTheme="minorHAnsi" w:hAnsiTheme="minorHAnsi" w:cs="Calibri"/>
          <w:sz w:val="22"/>
          <w:szCs w:val="22"/>
        </w:rPr>
        <w:t>R Bietzk</w:t>
      </w:r>
      <w:r w:rsidR="006D6A32" w:rsidRPr="006D6A32">
        <w:rPr>
          <w:rFonts w:asciiTheme="minorHAnsi" w:hAnsiTheme="minorHAnsi" w:cs="Calibri"/>
          <w:sz w:val="22"/>
          <w:szCs w:val="22"/>
        </w:rPr>
        <w:t xml:space="preserve"> </w:t>
      </w:r>
    </w:p>
    <w:p w14:paraId="25FA474C" w14:textId="77777777" w:rsidR="00F36EA6" w:rsidRDefault="00F36EA6" w:rsidP="00F36EA6">
      <w:pPr>
        <w:rPr>
          <w:rFonts w:asciiTheme="minorHAnsi" w:hAnsiTheme="minorHAnsi" w:cs="Calibri"/>
          <w:sz w:val="22"/>
          <w:szCs w:val="22"/>
        </w:rPr>
      </w:pPr>
    </w:p>
    <w:p w14:paraId="3E342529" w14:textId="19CADDF5" w:rsidR="006A2E40" w:rsidRPr="00EF52F1" w:rsidRDefault="00F36EA6" w:rsidP="0030650F">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Apologies</w:t>
      </w:r>
      <w:r w:rsidR="009C0E55">
        <w:rPr>
          <w:rFonts w:asciiTheme="minorHAnsi" w:hAnsiTheme="minorHAnsi" w:cs="Calibri"/>
          <w:b/>
          <w:sz w:val="22"/>
          <w:szCs w:val="22"/>
        </w:rPr>
        <w:t xml:space="preserve"> -</w:t>
      </w:r>
      <w:r w:rsidR="0030650F">
        <w:rPr>
          <w:rFonts w:asciiTheme="minorHAnsi" w:hAnsiTheme="minorHAnsi" w:cs="Calibri"/>
          <w:sz w:val="22"/>
          <w:szCs w:val="22"/>
        </w:rPr>
        <w:t xml:space="preserve"> </w:t>
      </w:r>
      <w:r w:rsidR="00EF52F1" w:rsidRPr="0030650F">
        <w:rPr>
          <w:rFonts w:asciiTheme="minorHAnsi" w:hAnsiTheme="minorHAnsi" w:cs="Calibri"/>
          <w:sz w:val="22"/>
          <w:szCs w:val="22"/>
        </w:rPr>
        <w:t>No</w:t>
      </w:r>
      <w:r w:rsidR="0030650F" w:rsidRPr="0030650F">
        <w:rPr>
          <w:rFonts w:asciiTheme="minorHAnsi" w:hAnsiTheme="minorHAnsi" w:cs="Calibri"/>
          <w:sz w:val="22"/>
          <w:szCs w:val="22"/>
        </w:rPr>
        <w:t xml:space="preserve">ne </w:t>
      </w:r>
    </w:p>
    <w:p w14:paraId="20DA0DC9" w14:textId="77777777" w:rsidR="00EF52F1" w:rsidRDefault="00EF52F1" w:rsidP="00EF52F1">
      <w:pPr>
        <w:ind w:left="720"/>
        <w:jc w:val="both"/>
        <w:rPr>
          <w:rFonts w:asciiTheme="minorHAnsi" w:hAnsiTheme="minorHAnsi" w:cs="Calibri"/>
          <w:sz w:val="22"/>
          <w:szCs w:val="22"/>
        </w:rPr>
      </w:pPr>
    </w:p>
    <w:p w14:paraId="2F57EA7B" w14:textId="77777777" w:rsidR="00FD324B" w:rsidRDefault="00FD324B" w:rsidP="00EF52F1">
      <w:pPr>
        <w:ind w:left="720"/>
        <w:jc w:val="both"/>
        <w:rPr>
          <w:rFonts w:asciiTheme="minorHAnsi" w:hAnsiTheme="minorHAnsi" w:cs="Calibri"/>
          <w:sz w:val="22"/>
          <w:szCs w:val="22"/>
        </w:rPr>
      </w:pPr>
    </w:p>
    <w:p w14:paraId="2DD15575" w14:textId="07927729" w:rsidR="00F91F5D" w:rsidRPr="001200A8" w:rsidRDefault="00F91F5D" w:rsidP="00F91F5D">
      <w:pPr>
        <w:numPr>
          <w:ilvl w:val="0"/>
          <w:numId w:val="1"/>
        </w:numPr>
        <w:jc w:val="both"/>
        <w:rPr>
          <w:rFonts w:asciiTheme="minorHAnsi" w:hAnsiTheme="minorHAnsi" w:cs="Calibri"/>
          <w:b/>
          <w:sz w:val="22"/>
          <w:szCs w:val="22"/>
        </w:rPr>
      </w:pPr>
      <w:r w:rsidRPr="001200A8">
        <w:rPr>
          <w:rFonts w:asciiTheme="minorHAnsi" w:hAnsiTheme="minorHAnsi" w:cs="Calibri"/>
          <w:b/>
          <w:sz w:val="22"/>
          <w:szCs w:val="22"/>
        </w:rPr>
        <w:t xml:space="preserve">To confirm the minutes of the meeting held on </w:t>
      </w:r>
      <w:r w:rsidR="001908E3">
        <w:rPr>
          <w:rFonts w:asciiTheme="minorHAnsi" w:hAnsiTheme="minorHAnsi" w:cs="Calibri"/>
          <w:b/>
          <w:sz w:val="22"/>
          <w:szCs w:val="22"/>
        </w:rPr>
        <w:t>21</w:t>
      </w:r>
      <w:r w:rsidR="001908E3" w:rsidRPr="001908E3">
        <w:rPr>
          <w:rFonts w:asciiTheme="minorHAnsi" w:hAnsiTheme="minorHAnsi" w:cs="Calibri"/>
          <w:b/>
          <w:sz w:val="22"/>
          <w:szCs w:val="22"/>
          <w:vertAlign w:val="superscript"/>
        </w:rPr>
        <w:t>st</w:t>
      </w:r>
      <w:r w:rsidR="001908E3">
        <w:rPr>
          <w:rFonts w:asciiTheme="minorHAnsi" w:hAnsiTheme="minorHAnsi" w:cs="Calibri"/>
          <w:b/>
          <w:sz w:val="22"/>
          <w:szCs w:val="22"/>
        </w:rPr>
        <w:t xml:space="preserve"> September </w:t>
      </w:r>
      <w:r w:rsidR="00BD5085">
        <w:rPr>
          <w:rFonts w:asciiTheme="minorHAnsi" w:hAnsiTheme="minorHAnsi" w:cs="Calibri"/>
          <w:b/>
          <w:sz w:val="22"/>
          <w:szCs w:val="22"/>
        </w:rPr>
        <w:t>2017</w:t>
      </w:r>
      <w:r w:rsidRPr="001200A8">
        <w:rPr>
          <w:rFonts w:asciiTheme="minorHAnsi" w:hAnsiTheme="minorHAnsi" w:cs="Calibri"/>
          <w:b/>
          <w:sz w:val="22"/>
          <w:szCs w:val="22"/>
        </w:rPr>
        <w:t>.</w:t>
      </w:r>
    </w:p>
    <w:p w14:paraId="153FFDB4" w14:textId="56E5C813" w:rsidR="00F91F5D" w:rsidRDefault="00E745E3" w:rsidP="00F91F5D">
      <w:pPr>
        <w:ind w:left="720"/>
        <w:jc w:val="both"/>
        <w:rPr>
          <w:rFonts w:asciiTheme="minorHAnsi" w:hAnsiTheme="minorHAnsi" w:cs="Calibri"/>
          <w:i/>
          <w:sz w:val="22"/>
          <w:szCs w:val="22"/>
        </w:rPr>
      </w:pPr>
      <w:r>
        <w:rPr>
          <w:rFonts w:asciiTheme="minorHAnsi" w:hAnsiTheme="minorHAnsi" w:cs="Calibri"/>
          <w:sz w:val="22"/>
          <w:szCs w:val="22"/>
        </w:rPr>
        <w:t xml:space="preserve">The minutes </w:t>
      </w:r>
      <w:r w:rsidR="00BD5085">
        <w:rPr>
          <w:rFonts w:asciiTheme="minorHAnsi" w:hAnsiTheme="minorHAnsi" w:cs="Calibri"/>
          <w:sz w:val="22"/>
          <w:szCs w:val="22"/>
        </w:rPr>
        <w:t>were confirmed as an accurate record.</w:t>
      </w:r>
    </w:p>
    <w:p w14:paraId="7A7F21DF" w14:textId="77777777" w:rsidR="00A37DDF" w:rsidRDefault="00A37DDF" w:rsidP="00F91F5D">
      <w:pPr>
        <w:ind w:left="720"/>
        <w:jc w:val="both"/>
        <w:rPr>
          <w:rFonts w:asciiTheme="minorHAnsi" w:hAnsiTheme="minorHAnsi" w:cs="Calibri"/>
          <w:i/>
          <w:sz w:val="22"/>
          <w:szCs w:val="22"/>
        </w:rPr>
      </w:pPr>
    </w:p>
    <w:p w14:paraId="20030808" w14:textId="77777777" w:rsidR="00FD324B" w:rsidRPr="00A37DDF" w:rsidRDefault="00FD324B" w:rsidP="00F91F5D">
      <w:pPr>
        <w:ind w:left="720"/>
        <w:jc w:val="both"/>
        <w:rPr>
          <w:rFonts w:asciiTheme="minorHAnsi" w:hAnsiTheme="minorHAnsi" w:cs="Calibri"/>
          <w:i/>
          <w:sz w:val="22"/>
          <w:szCs w:val="22"/>
        </w:rPr>
      </w:pPr>
    </w:p>
    <w:p w14:paraId="0AFE5374" w14:textId="77777777" w:rsidR="00F91F5D" w:rsidRPr="003127D8" w:rsidRDefault="00F91F5D" w:rsidP="00F91F5D">
      <w:pPr>
        <w:pStyle w:val="ListParagraph"/>
        <w:numPr>
          <w:ilvl w:val="0"/>
          <w:numId w:val="1"/>
        </w:numPr>
        <w:jc w:val="both"/>
        <w:rPr>
          <w:rFonts w:asciiTheme="minorHAnsi" w:hAnsiTheme="minorHAnsi" w:cs="Calibri"/>
          <w:b/>
          <w:sz w:val="22"/>
          <w:szCs w:val="22"/>
        </w:rPr>
      </w:pPr>
      <w:r w:rsidRPr="003127D8">
        <w:rPr>
          <w:rFonts w:asciiTheme="minorHAnsi" w:hAnsiTheme="minorHAnsi" w:cs="Calibri"/>
          <w:b/>
          <w:sz w:val="22"/>
          <w:szCs w:val="22"/>
        </w:rPr>
        <w:t>Matters arising</w:t>
      </w:r>
    </w:p>
    <w:p w14:paraId="5A6B6CD0" w14:textId="65547104" w:rsidR="00F35605" w:rsidRPr="00F35605" w:rsidRDefault="00EB1C7C" w:rsidP="00F35605">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sz w:val="22"/>
          <w:szCs w:val="22"/>
        </w:rPr>
        <w:t>P</w:t>
      </w:r>
      <w:r w:rsidR="003631A0">
        <w:rPr>
          <w:rFonts w:asciiTheme="minorHAnsi" w:hAnsiTheme="minorHAnsi" w:cs="Calibri"/>
          <w:sz w:val="22"/>
          <w:szCs w:val="22"/>
        </w:rPr>
        <w:t xml:space="preserve">olicies </w:t>
      </w:r>
      <w:r>
        <w:rPr>
          <w:rFonts w:asciiTheme="minorHAnsi" w:hAnsiTheme="minorHAnsi" w:cs="Calibri"/>
          <w:sz w:val="22"/>
          <w:szCs w:val="22"/>
        </w:rPr>
        <w:t xml:space="preserve">to be </w:t>
      </w:r>
      <w:r w:rsidR="006E7003">
        <w:rPr>
          <w:rFonts w:asciiTheme="minorHAnsi" w:hAnsiTheme="minorHAnsi" w:cs="Calibri"/>
          <w:sz w:val="22"/>
          <w:szCs w:val="22"/>
        </w:rPr>
        <w:t xml:space="preserve">updated </w:t>
      </w:r>
      <w:r>
        <w:rPr>
          <w:rFonts w:asciiTheme="minorHAnsi" w:hAnsiTheme="minorHAnsi" w:cs="Calibri"/>
          <w:sz w:val="22"/>
          <w:szCs w:val="22"/>
        </w:rPr>
        <w:t>for approval</w:t>
      </w:r>
      <w:r w:rsidR="003631A0">
        <w:rPr>
          <w:rFonts w:asciiTheme="minorHAnsi" w:hAnsiTheme="minorHAnsi" w:cs="Calibri"/>
          <w:sz w:val="22"/>
          <w:szCs w:val="22"/>
        </w:rPr>
        <w:t>.</w:t>
      </w:r>
      <w:r w:rsidR="006D5BF4">
        <w:rPr>
          <w:rFonts w:asciiTheme="minorHAnsi" w:hAnsiTheme="minorHAnsi" w:cs="Calibri"/>
          <w:sz w:val="22"/>
          <w:szCs w:val="22"/>
        </w:rPr>
        <w:t xml:space="preserve"> </w:t>
      </w:r>
      <w:r w:rsidR="006D5BF4" w:rsidRPr="006D5BF4">
        <w:rPr>
          <w:rFonts w:asciiTheme="minorHAnsi" w:hAnsiTheme="minorHAnsi" w:cs="Calibri"/>
          <w:b/>
          <w:sz w:val="22"/>
          <w:szCs w:val="22"/>
        </w:rPr>
        <w:t>Action, JW</w:t>
      </w:r>
    </w:p>
    <w:p w14:paraId="505DEFFA" w14:textId="30E03611" w:rsidR="00B6668C" w:rsidRPr="003B527B" w:rsidRDefault="00B6668C" w:rsidP="007236A9">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b/>
          <w:sz w:val="22"/>
          <w:szCs w:val="22"/>
        </w:rPr>
        <w:t xml:space="preserve">Joint strategy with the CCG - </w:t>
      </w:r>
      <w:r w:rsidRPr="00CE5A45">
        <w:rPr>
          <w:rFonts w:eastAsia="Times New Roman" w:cs="Helvetica"/>
          <w:color w:val="333333"/>
          <w:sz w:val="22"/>
          <w:szCs w:val="22"/>
          <w:lang w:val="en-GB" w:eastAsia="en-GB"/>
        </w:rPr>
        <w:t xml:space="preserve">that clarifies the </w:t>
      </w:r>
      <w:r>
        <w:rPr>
          <w:rFonts w:eastAsia="Times New Roman" w:cs="Helvetica"/>
          <w:color w:val="333333"/>
          <w:sz w:val="22"/>
          <w:szCs w:val="22"/>
          <w:lang w:val="en-GB" w:eastAsia="en-GB"/>
        </w:rPr>
        <w:t>role and expectations of</w:t>
      </w:r>
      <w:r w:rsidRPr="00CE5A45">
        <w:rPr>
          <w:rFonts w:eastAsia="Times New Roman" w:cs="Helvetica"/>
          <w:color w:val="333333"/>
          <w:sz w:val="22"/>
          <w:szCs w:val="22"/>
          <w:lang w:val="en-GB" w:eastAsia="en-GB"/>
        </w:rPr>
        <w:t xml:space="preserve"> the Federation</w:t>
      </w:r>
      <w:r>
        <w:rPr>
          <w:rFonts w:eastAsia="Times New Roman" w:cs="Helvetica"/>
          <w:color w:val="333333"/>
          <w:sz w:val="22"/>
          <w:szCs w:val="22"/>
          <w:lang w:val="en-GB" w:eastAsia="en-GB"/>
        </w:rPr>
        <w:t xml:space="preserve">, including as facilitator to bring practices together to develop new ways of working, </w:t>
      </w:r>
      <w:r w:rsidRPr="00CE5A45">
        <w:rPr>
          <w:rFonts w:eastAsia="Times New Roman" w:cs="Helvetica"/>
          <w:color w:val="333333"/>
          <w:sz w:val="22"/>
          <w:szCs w:val="22"/>
          <w:lang w:val="en-GB" w:eastAsia="en-GB"/>
        </w:rPr>
        <w:t>and the respective</w:t>
      </w:r>
      <w:r>
        <w:rPr>
          <w:rFonts w:eastAsia="Times New Roman" w:cs="Helvetica"/>
          <w:color w:val="333333"/>
          <w:sz w:val="22"/>
          <w:szCs w:val="22"/>
          <w:lang w:val="en-GB" w:eastAsia="en-GB"/>
        </w:rPr>
        <w:t xml:space="preserve"> role of the CCG</w:t>
      </w:r>
      <w:r w:rsidRPr="00CE5A45">
        <w:rPr>
          <w:rFonts w:eastAsia="Times New Roman" w:cs="Helvetica"/>
          <w:color w:val="333333"/>
          <w:sz w:val="22"/>
          <w:szCs w:val="22"/>
          <w:lang w:val="en-GB" w:eastAsia="en-GB"/>
        </w:rPr>
        <w:t xml:space="preserve"> </w:t>
      </w:r>
      <w:r>
        <w:rPr>
          <w:rFonts w:eastAsia="Times New Roman" w:cs="Helvetica"/>
          <w:color w:val="333333"/>
          <w:sz w:val="22"/>
          <w:szCs w:val="22"/>
          <w:lang w:val="en-GB" w:eastAsia="en-GB"/>
        </w:rPr>
        <w:t>–</w:t>
      </w:r>
      <w:r w:rsidRPr="00CE5A45">
        <w:rPr>
          <w:rFonts w:eastAsia="Times New Roman" w:cs="Helvetica"/>
          <w:color w:val="333333"/>
          <w:sz w:val="22"/>
          <w:szCs w:val="22"/>
          <w:lang w:val="en-GB" w:eastAsia="en-GB"/>
        </w:rPr>
        <w:t xml:space="preserve"> </w:t>
      </w:r>
      <w:r>
        <w:rPr>
          <w:rFonts w:eastAsia="Times New Roman" w:cs="Helvetica"/>
          <w:color w:val="333333"/>
          <w:sz w:val="22"/>
          <w:szCs w:val="22"/>
          <w:lang w:val="en-GB" w:eastAsia="en-GB"/>
        </w:rPr>
        <w:t xml:space="preserve">including budget forecast.  </w:t>
      </w:r>
      <w:r w:rsidRPr="00B6668C">
        <w:rPr>
          <w:rFonts w:eastAsia="Times New Roman" w:cs="Helvetica"/>
          <w:b/>
          <w:color w:val="333333"/>
          <w:sz w:val="22"/>
          <w:szCs w:val="22"/>
          <w:lang w:val="en-GB" w:eastAsia="en-GB"/>
        </w:rPr>
        <w:t>Action JW / RB</w:t>
      </w:r>
      <w:r>
        <w:rPr>
          <w:rFonts w:eastAsia="Times New Roman" w:cs="Helvetica"/>
          <w:color w:val="333333"/>
          <w:sz w:val="22"/>
          <w:szCs w:val="22"/>
          <w:lang w:val="en-GB" w:eastAsia="en-GB"/>
        </w:rPr>
        <w:t>.</w:t>
      </w:r>
    </w:p>
    <w:p w14:paraId="705405FA" w14:textId="72832102" w:rsidR="003B527B" w:rsidRPr="00F35605" w:rsidRDefault="003B527B" w:rsidP="007236A9">
      <w:pPr>
        <w:pStyle w:val="ListParagraph"/>
        <w:numPr>
          <w:ilvl w:val="0"/>
          <w:numId w:val="2"/>
        </w:numPr>
        <w:spacing w:line="276" w:lineRule="auto"/>
        <w:jc w:val="both"/>
        <w:rPr>
          <w:rFonts w:asciiTheme="minorHAnsi" w:hAnsiTheme="minorHAnsi" w:cs="Calibri"/>
          <w:sz w:val="22"/>
          <w:szCs w:val="22"/>
        </w:rPr>
      </w:pPr>
      <w:r>
        <w:rPr>
          <w:rFonts w:asciiTheme="minorHAnsi" w:hAnsiTheme="minorHAnsi" w:cs="Calibri"/>
          <w:b/>
          <w:sz w:val="22"/>
          <w:szCs w:val="22"/>
        </w:rPr>
        <w:t>Winter access –</w:t>
      </w:r>
      <w:r>
        <w:rPr>
          <w:rFonts w:asciiTheme="minorHAnsi" w:hAnsiTheme="minorHAnsi" w:cs="Calibri"/>
          <w:sz w:val="22"/>
          <w:szCs w:val="22"/>
        </w:rPr>
        <w:t xml:space="preserve"> </w:t>
      </w:r>
      <w:r w:rsidR="00356872">
        <w:rPr>
          <w:rFonts w:asciiTheme="minorHAnsi" w:hAnsiTheme="minorHAnsi" w:cs="Calibri"/>
          <w:sz w:val="22"/>
          <w:szCs w:val="22"/>
        </w:rPr>
        <w:t>n</w:t>
      </w:r>
      <w:r w:rsidR="009D3F64">
        <w:rPr>
          <w:rFonts w:asciiTheme="minorHAnsi" w:hAnsiTheme="minorHAnsi" w:cs="Calibri"/>
          <w:sz w:val="22"/>
          <w:szCs w:val="22"/>
        </w:rPr>
        <w:t>o further news regarding FY17/18.</w:t>
      </w:r>
    </w:p>
    <w:p w14:paraId="3F0AF3A6" w14:textId="77777777" w:rsidR="00F74CD4" w:rsidRDefault="00F74CD4" w:rsidP="00B91CF9">
      <w:pPr>
        <w:pStyle w:val="ListParagraph"/>
        <w:spacing w:before="100" w:beforeAutospacing="1" w:after="100" w:afterAutospacing="1" w:line="276" w:lineRule="auto"/>
        <w:ind w:left="1440"/>
        <w:rPr>
          <w:rFonts w:eastAsiaTheme="minorHAnsi"/>
          <w:b/>
          <w:sz w:val="22"/>
          <w:szCs w:val="22"/>
          <w:lang w:val="en-GB"/>
        </w:rPr>
      </w:pPr>
    </w:p>
    <w:p w14:paraId="68F527C1" w14:textId="77777777" w:rsidR="00FD324B" w:rsidRDefault="00FD324B" w:rsidP="009D3F64">
      <w:pPr>
        <w:pStyle w:val="ListParagraph"/>
        <w:spacing w:before="100" w:beforeAutospacing="1" w:after="100" w:afterAutospacing="1" w:line="276" w:lineRule="auto"/>
        <w:ind w:left="1440"/>
        <w:rPr>
          <w:rFonts w:eastAsiaTheme="minorHAnsi"/>
          <w:b/>
          <w:sz w:val="22"/>
          <w:szCs w:val="22"/>
          <w:lang w:val="en-GB"/>
        </w:rPr>
      </w:pPr>
    </w:p>
    <w:p w14:paraId="2864093C" w14:textId="3C406355" w:rsidR="00473E4A" w:rsidRPr="00E50DA3" w:rsidRDefault="0064505A" w:rsidP="00E50DA3">
      <w:pPr>
        <w:pStyle w:val="ListParagraph"/>
        <w:numPr>
          <w:ilvl w:val="0"/>
          <w:numId w:val="3"/>
        </w:numPr>
        <w:rPr>
          <w:rFonts w:cs="Calibri"/>
          <w:b/>
          <w:sz w:val="22"/>
          <w:szCs w:val="22"/>
        </w:rPr>
      </w:pPr>
      <w:r w:rsidRPr="00E50DA3">
        <w:rPr>
          <w:rFonts w:cs="Calibri"/>
          <w:b/>
          <w:sz w:val="22"/>
          <w:szCs w:val="22"/>
        </w:rPr>
        <w:t>COO Report</w:t>
      </w:r>
    </w:p>
    <w:p w14:paraId="1AAAA253" w14:textId="77777777" w:rsidR="00E37226" w:rsidRDefault="00E37226" w:rsidP="002453DE">
      <w:pPr>
        <w:ind w:left="720"/>
        <w:rPr>
          <w:rFonts w:cs="Calibri"/>
          <w:b/>
          <w:sz w:val="22"/>
          <w:szCs w:val="22"/>
        </w:rPr>
      </w:pPr>
    </w:p>
    <w:p w14:paraId="36959085" w14:textId="6177A837" w:rsidR="00912596" w:rsidRDefault="00912596" w:rsidP="00151FF7">
      <w:pPr>
        <w:pStyle w:val="ListParagraph"/>
        <w:widowControl w:val="0"/>
        <w:numPr>
          <w:ilvl w:val="0"/>
          <w:numId w:val="22"/>
        </w:numPr>
        <w:tabs>
          <w:tab w:val="left" w:pos="220"/>
          <w:tab w:val="left" w:pos="720"/>
        </w:tabs>
        <w:autoSpaceDE w:val="0"/>
        <w:autoSpaceDN w:val="0"/>
        <w:adjustRightInd w:val="0"/>
        <w:rPr>
          <w:rFonts w:eastAsia="Times New Roman" w:cs="Helvetica"/>
          <w:b/>
          <w:color w:val="333333"/>
          <w:sz w:val="22"/>
          <w:szCs w:val="22"/>
          <w:lang w:val="en-GB" w:eastAsia="en-GB"/>
        </w:rPr>
      </w:pPr>
      <w:r w:rsidRPr="00151FF7">
        <w:rPr>
          <w:rFonts w:cs="Arial"/>
          <w:b/>
          <w:sz w:val="22"/>
          <w:szCs w:val="22"/>
        </w:rPr>
        <w:t xml:space="preserve">Joint strategy with the CCG / future funding - </w:t>
      </w:r>
      <w:r w:rsidRPr="00151FF7">
        <w:rPr>
          <w:rFonts w:eastAsia="Times New Roman" w:cs="Helvetica"/>
          <w:color w:val="333333"/>
          <w:sz w:val="22"/>
          <w:szCs w:val="22"/>
          <w:lang w:val="en-GB" w:eastAsia="en-GB"/>
        </w:rPr>
        <w:t xml:space="preserve">JW will draft a joint strategy that clarifies the expectations for the Federation, including as facilitator and ‘honest broker’ in supporting practices to </w:t>
      </w:r>
      <w:r w:rsidRPr="00151FF7">
        <w:rPr>
          <w:rFonts w:eastAsia="Times New Roman" w:cs="Helvetica"/>
          <w:color w:val="333333"/>
          <w:sz w:val="22"/>
          <w:szCs w:val="22"/>
          <w:lang w:val="en-GB" w:eastAsia="en-GB"/>
        </w:rPr>
        <w:t xml:space="preserve">develop the new Localities and </w:t>
      </w:r>
      <w:r w:rsidRPr="00151FF7">
        <w:rPr>
          <w:rFonts w:eastAsia="Times New Roman" w:cs="Helvetica"/>
          <w:color w:val="333333"/>
          <w:sz w:val="22"/>
          <w:szCs w:val="22"/>
          <w:lang w:val="en-GB" w:eastAsia="en-GB"/>
        </w:rPr>
        <w:t>develop new ways of working</w:t>
      </w:r>
      <w:r w:rsidRPr="00151FF7">
        <w:rPr>
          <w:rFonts w:eastAsia="Times New Roman" w:cs="Helvetica"/>
          <w:color w:val="333333"/>
          <w:sz w:val="22"/>
          <w:szCs w:val="22"/>
          <w:lang w:val="en-GB" w:eastAsia="en-GB"/>
        </w:rPr>
        <w:t xml:space="preserve"> and outline the funding requirements for the Federation in FY18/19</w:t>
      </w:r>
      <w:r w:rsidRPr="00151FF7">
        <w:rPr>
          <w:rFonts w:eastAsia="Times New Roman" w:cs="Helvetica"/>
          <w:color w:val="333333"/>
          <w:sz w:val="22"/>
          <w:szCs w:val="22"/>
          <w:lang w:val="en-GB" w:eastAsia="en-GB"/>
        </w:rPr>
        <w:t>.</w:t>
      </w:r>
      <w:r w:rsidRPr="00151FF7">
        <w:rPr>
          <w:rFonts w:eastAsia="Times New Roman" w:cs="Helvetica"/>
          <w:color w:val="333333"/>
          <w:sz w:val="22"/>
          <w:szCs w:val="22"/>
          <w:lang w:val="en-GB" w:eastAsia="en-GB"/>
        </w:rPr>
        <w:t xml:space="preserve">  JW will arrange to meet with Tim Sacks.  </w:t>
      </w:r>
      <w:r w:rsidRPr="00151FF7">
        <w:rPr>
          <w:rFonts w:eastAsia="Times New Roman" w:cs="Helvetica"/>
          <w:b/>
          <w:color w:val="333333"/>
          <w:sz w:val="22"/>
          <w:szCs w:val="22"/>
          <w:lang w:val="en-GB" w:eastAsia="en-GB"/>
        </w:rPr>
        <w:t>Action JW</w:t>
      </w:r>
      <w:r w:rsidR="00151FF7" w:rsidRPr="00151FF7">
        <w:rPr>
          <w:rFonts w:eastAsia="Times New Roman" w:cs="Helvetica"/>
          <w:b/>
          <w:color w:val="333333"/>
          <w:sz w:val="22"/>
          <w:szCs w:val="22"/>
          <w:lang w:val="en-GB" w:eastAsia="en-GB"/>
        </w:rPr>
        <w:t>.</w:t>
      </w:r>
    </w:p>
    <w:p w14:paraId="74C75C5C" w14:textId="77777777" w:rsidR="00151FF7" w:rsidRPr="00151FF7" w:rsidRDefault="00151FF7" w:rsidP="00151FF7">
      <w:pPr>
        <w:pStyle w:val="ListParagraph"/>
        <w:widowControl w:val="0"/>
        <w:tabs>
          <w:tab w:val="left" w:pos="220"/>
          <w:tab w:val="left" w:pos="720"/>
        </w:tabs>
        <w:autoSpaceDE w:val="0"/>
        <w:autoSpaceDN w:val="0"/>
        <w:adjustRightInd w:val="0"/>
        <w:rPr>
          <w:rFonts w:eastAsia="Times New Roman" w:cs="Helvetica"/>
          <w:b/>
          <w:color w:val="333333"/>
          <w:sz w:val="22"/>
          <w:szCs w:val="22"/>
          <w:lang w:val="en-GB" w:eastAsia="en-GB"/>
        </w:rPr>
      </w:pPr>
    </w:p>
    <w:p w14:paraId="4007D33B" w14:textId="4C8BD35F" w:rsidR="00084639" w:rsidRPr="00084639" w:rsidRDefault="00151FF7" w:rsidP="00084639">
      <w:pPr>
        <w:pStyle w:val="ListParagraph"/>
        <w:widowControl w:val="0"/>
        <w:numPr>
          <w:ilvl w:val="0"/>
          <w:numId w:val="22"/>
        </w:numPr>
        <w:tabs>
          <w:tab w:val="left" w:pos="220"/>
          <w:tab w:val="left" w:pos="720"/>
        </w:tabs>
        <w:autoSpaceDE w:val="0"/>
        <w:autoSpaceDN w:val="0"/>
        <w:adjustRightInd w:val="0"/>
        <w:rPr>
          <w:rFonts w:cs="Arial"/>
          <w:b/>
          <w:sz w:val="22"/>
          <w:szCs w:val="22"/>
        </w:rPr>
      </w:pPr>
      <w:r>
        <w:rPr>
          <w:rFonts w:cs="Arial"/>
          <w:b/>
          <w:sz w:val="22"/>
          <w:szCs w:val="22"/>
        </w:rPr>
        <w:t xml:space="preserve">Localities and transformation fund update - </w:t>
      </w:r>
      <w:r>
        <w:rPr>
          <w:rFonts w:cs="Arial"/>
          <w:sz w:val="22"/>
          <w:szCs w:val="22"/>
        </w:rPr>
        <w:t xml:space="preserve"> </w:t>
      </w:r>
      <w:r w:rsidR="00084639" w:rsidRPr="00084639">
        <w:rPr>
          <w:rFonts w:cs="Arial"/>
          <w:sz w:val="22"/>
          <w:szCs w:val="22"/>
          <w:lang w:val="en-GB"/>
        </w:rPr>
        <w:t>The emerging six localities are at different stages of development but are all starting to develop plans for joint working between the practices and integrating more effectively with community, mental health and social care services in their respective areas.</w:t>
      </w:r>
      <w:r w:rsidR="00084639">
        <w:rPr>
          <w:rFonts w:cs="Arial"/>
          <w:sz w:val="22"/>
          <w:szCs w:val="22"/>
          <w:lang w:val="en-GB"/>
        </w:rPr>
        <w:t xml:space="preserve">  </w:t>
      </w:r>
    </w:p>
    <w:p w14:paraId="073F5A39" w14:textId="77777777" w:rsidR="00084639" w:rsidRDefault="00084639" w:rsidP="00084639">
      <w:pPr>
        <w:ind w:left="720"/>
        <w:rPr>
          <w:rFonts w:cs="Arial"/>
          <w:sz w:val="22"/>
          <w:szCs w:val="22"/>
          <w:lang w:val="en-GB"/>
        </w:rPr>
      </w:pPr>
    </w:p>
    <w:p w14:paraId="6FA56970" w14:textId="687574C3" w:rsidR="00084639" w:rsidRPr="00CE70FA" w:rsidRDefault="00084639" w:rsidP="00DA3CA0">
      <w:pPr>
        <w:ind w:left="720"/>
        <w:rPr>
          <w:rFonts w:cs="Arial"/>
          <w:sz w:val="22"/>
          <w:szCs w:val="22"/>
          <w:lang w:val="en-GB"/>
        </w:rPr>
      </w:pPr>
      <w:r w:rsidRPr="00084639">
        <w:rPr>
          <w:rFonts w:cs="Arial"/>
          <w:sz w:val="22"/>
          <w:szCs w:val="22"/>
          <w:lang w:val="en-GB"/>
        </w:rPr>
        <w:t xml:space="preserve">The CCG will be supporting this development of </w:t>
      </w:r>
      <w:r>
        <w:rPr>
          <w:rFonts w:cs="Arial"/>
          <w:sz w:val="22"/>
          <w:szCs w:val="22"/>
          <w:lang w:val="en-GB"/>
        </w:rPr>
        <w:t xml:space="preserve">integrated place based working </w:t>
      </w:r>
      <w:r w:rsidRPr="00084639">
        <w:rPr>
          <w:rFonts w:cs="Arial"/>
          <w:sz w:val="22"/>
          <w:szCs w:val="22"/>
          <w:lang w:val="en-GB"/>
        </w:rPr>
        <w:t xml:space="preserve">with the </w:t>
      </w:r>
      <w:r>
        <w:rPr>
          <w:rFonts w:cs="Arial"/>
          <w:sz w:val="22"/>
          <w:szCs w:val="22"/>
          <w:lang w:val="en-GB"/>
        </w:rPr>
        <w:t>transf</w:t>
      </w:r>
      <w:r w:rsidRPr="00084639">
        <w:rPr>
          <w:rFonts w:cs="Arial"/>
          <w:sz w:val="22"/>
          <w:szCs w:val="22"/>
          <w:lang w:val="en-GB"/>
        </w:rPr>
        <w:t>ormation fund over the next 18 months</w:t>
      </w:r>
      <w:r w:rsidR="00DA3CA0">
        <w:rPr>
          <w:rFonts w:cs="Arial"/>
          <w:sz w:val="22"/>
          <w:szCs w:val="22"/>
          <w:lang w:val="en-GB"/>
        </w:rPr>
        <w:t xml:space="preserve">.  This is additional to the </w:t>
      </w:r>
      <w:r w:rsidRPr="00084639">
        <w:rPr>
          <w:rFonts w:cs="Arial"/>
          <w:sz w:val="22"/>
          <w:szCs w:val="22"/>
          <w:lang w:val="en-GB"/>
        </w:rPr>
        <w:t xml:space="preserve">funding </w:t>
      </w:r>
      <w:r w:rsidR="00DA3CA0">
        <w:rPr>
          <w:rFonts w:cs="Arial"/>
          <w:sz w:val="22"/>
          <w:szCs w:val="22"/>
          <w:lang w:val="en-GB"/>
        </w:rPr>
        <w:t xml:space="preserve">that will </w:t>
      </w:r>
      <w:r w:rsidRPr="00084639">
        <w:rPr>
          <w:rFonts w:cs="Arial"/>
          <w:sz w:val="22"/>
          <w:szCs w:val="22"/>
          <w:lang w:val="en-GB"/>
        </w:rPr>
        <w:t xml:space="preserve">be made available to support the development of acute on the day ‘in hours’ provision for patients.  </w:t>
      </w:r>
    </w:p>
    <w:p w14:paraId="1321AF32" w14:textId="77777777" w:rsidR="00084639" w:rsidRPr="00792E2C" w:rsidRDefault="00084639" w:rsidP="00084639">
      <w:pPr>
        <w:pStyle w:val="ListParagraph"/>
        <w:ind w:left="1440"/>
        <w:rPr>
          <w:rFonts w:cs="Arial"/>
          <w:sz w:val="22"/>
          <w:szCs w:val="22"/>
          <w:lang w:val="en-GB"/>
        </w:rPr>
      </w:pPr>
    </w:p>
    <w:p w14:paraId="2FADAFF3" w14:textId="00A5D87E" w:rsidR="00084639" w:rsidRPr="00084639" w:rsidRDefault="00084639" w:rsidP="00084639">
      <w:pPr>
        <w:ind w:left="720"/>
        <w:rPr>
          <w:rFonts w:cs="Arial"/>
          <w:sz w:val="22"/>
          <w:szCs w:val="22"/>
          <w:lang w:val="en-GB"/>
        </w:rPr>
      </w:pPr>
      <w:r w:rsidRPr="00084639">
        <w:rPr>
          <w:rFonts w:cs="Arial"/>
          <w:sz w:val="22"/>
          <w:szCs w:val="22"/>
          <w:lang w:val="en-GB"/>
        </w:rPr>
        <w:t xml:space="preserve">The CCG plans to release resource to fund additional GP capacity to support this work.  The Federation has been asked by </w:t>
      </w:r>
      <w:r w:rsidRPr="00084639">
        <w:rPr>
          <w:rFonts w:cs="Arial"/>
          <w:b/>
          <w:sz w:val="22"/>
          <w:szCs w:val="22"/>
          <w:lang w:val="en-GB"/>
        </w:rPr>
        <w:t>all six</w:t>
      </w:r>
      <w:r w:rsidRPr="00084639">
        <w:rPr>
          <w:rFonts w:cs="Arial"/>
          <w:sz w:val="22"/>
          <w:szCs w:val="22"/>
          <w:lang w:val="en-GB"/>
        </w:rPr>
        <w:t xml:space="preserve"> emerging localities to assist with the development of </w:t>
      </w:r>
      <w:r w:rsidR="0029512E">
        <w:rPr>
          <w:rFonts w:cs="Arial"/>
          <w:sz w:val="22"/>
          <w:szCs w:val="22"/>
          <w:lang w:val="en-GB"/>
        </w:rPr>
        <w:t>their joint working initiatives and transformation fund applications.</w:t>
      </w:r>
    </w:p>
    <w:p w14:paraId="3543BC85" w14:textId="77777777" w:rsidR="00084639" w:rsidRDefault="00084639" w:rsidP="00084639">
      <w:pPr>
        <w:ind w:left="720"/>
        <w:rPr>
          <w:rFonts w:cs="Arial"/>
          <w:sz w:val="22"/>
          <w:szCs w:val="22"/>
          <w:lang w:val="en-GB"/>
        </w:rPr>
      </w:pPr>
    </w:p>
    <w:p w14:paraId="4193DDA1" w14:textId="78CA4410" w:rsidR="00DA3CA0" w:rsidRDefault="001B5B4D" w:rsidP="00084639">
      <w:pPr>
        <w:ind w:left="720"/>
        <w:rPr>
          <w:rFonts w:cs="Arial"/>
          <w:b/>
          <w:sz w:val="22"/>
          <w:szCs w:val="22"/>
          <w:lang w:val="en-GB"/>
        </w:rPr>
      </w:pPr>
      <w:r>
        <w:rPr>
          <w:rFonts w:cs="Arial"/>
          <w:sz w:val="22"/>
          <w:szCs w:val="22"/>
          <w:lang w:val="en-GB"/>
        </w:rPr>
        <w:lastRenderedPageBreak/>
        <w:t xml:space="preserve">The Board agreed that the Federation should </w:t>
      </w:r>
      <w:r w:rsidR="005E34E6">
        <w:rPr>
          <w:rFonts w:cs="Arial"/>
          <w:sz w:val="22"/>
          <w:szCs w:val="22"/>
          <w:lang w:val="en-GB"/>
        </w:rPr>
        <w:t xml:space="preserve">support the development of the Locality development and transformation fund applications within its existing resources during FY17/18.  </w:t>
      </w:r>
      <w:r w:rsidR="00E00294">
        <w:rPr>
          <w:rFonts w:cs="Arial"/>
          <w:sz w:val="22"/>
          <w:szCs w:val="22"/>
          <w:lang w:val="en-GB"/>
        </w:rPr>
        <w:t xml:space="preserve">Further resources will need to be sought for FY18/19.  </w:t>
      </w:r>
      <w:r w:rsidR="005E34E6" w:rsidRPr="005E34E6">
        <w:rPr>
          <w:rFonts w:cs="Arial"/>
          <w:b/>
          <w:sz w:val="22"/>
          <w:szCs w:val="22"/>
          <w:lang w:val="en-GB"/>
        </w:rPr>
        <w:t>Action JW</w:t>
      </w:r>
    </w:p>
    <w:p w14:paraId="1E440F29" w14:textId="77777777" w:rsidR="002C2957" w:rsidRDefault="002C2957" w:rsidP="00084639">
      <w:pPr>
        <w:ind w:left="720"/>
        <w:rPr>
          <w:rFonts w:cs="Arial"/>
          <w:b/>
          <w:sz w:val="22"/>
          <w:szCs w:val="22"/>
          <w:lang w:val="en-GB"/>
        </w:rPr>
      </w:pPr>
    </w:p>
    <w:p w14:paraId="6C693C83" w14:textId="7A2BB38A" w:rsidR="002C2957" w:rsidRDefault="002C2957" w:rsidP="002C2957">
      <w:pPr>
        <w:ind w:left="720"/>
        <w:rPr>
          <w:rFonts w:cs="Arial"/>
          <w:sz w:val="22"/>
          <w:szCs w:val="22"/>
        </w:rPr>
      </w:pPr>
      <w:r w:rsidRPr="002C2957">
        <w:rPr>
          <w:rFonts w:cs="Arial"/>
          <w:sz w:val="22"/>
          <w:szCs w:val="22"/>
          <w:lang w:val="en-GB"/>
        </w:rPr>
        <w:t xml:space="preserve">JW continues to support South Wigston and Central Surgery </w:t>
      </w:r>
      <w:r>
        <w:rPr>
          <w:rFonts w:cs="Arial"/>
          <w:sz w:val="22"/>
          <w:szCs w:val="22"/>
        </w:rPr>
        <w:t>as they work towards a new partnership.</w:t>
      </w:r>
      <w:r>
        <w:rPr>
          <w:rFonts w:cs="Arial"/>
          <w:sz w:val="22"/>
          <w:szCs w:val="22"/>
        </w:rPr>
        <w:t xml:space="preserve">  </w:t>
      </w:r>
      <w:r w:rsidRPr="002C2957">
        <w:rPr>
          <w:rFonts w:cs="Arial"/>
          <w:b/>
          <w:sz w:val="22"/>
          <w:szCs w:val="22"/>
        </w:rPr>
        <w:t>Action JW</w:t>
      </w:r>
    </w:p>
    <w:p w14:paraId="340648D3" w14:textId="36AF10F4" w:rsidR="002C2957" w:rsidRPr="002C2957" w:rsidRDefault="002C2957" w:rsidP="00084639">
      <w:pPr>
        <w:ind w:left="720"/>
        <w:rPr>
          <w:rFonts w:cs="Arial"/>
          <w:sz w:val="22"/>
          <w:szCs w:val="22"/>
          <w:lang w:val="en-GB"/>
        </w:rPr>
      </w:pPr>
    </w:p>
    <w:p w14:paraId="58A8E8A7" w14:textId="2B7821AC" w:rsidR="002F4C71" w:rsidRDefault="002F4C71" w:rsidP="00084639">
      <w:pPr>
        <w:pStyle w:val="ListParagraph"/>
        <w:widowControl w:val="0"/>
        <w:numPr>
          <w:ilvl w:val="0"/>
          <w:numId w:val="22"/>
        </w:numPr>
        <w:tabs>
          <w:tab w:val="left" w:pos="220"/>
          <w:tab w:val="left" w:pos="720"/>
        </w:tabs>
        <w:autoSpaceDE w:val="0"/>
        <w:autoSpaceDN w:val="0"/>
        <w:adjustRightInd w:val="0"/>
        <w:rPr>
          <w:rFonts w:cs="Arial"/>
          <w:b/>
          <w:sz w:val="22"/>
          <w:szCs w:val="22"/>
          <w:lang w:val="en-GB"/>
        </w:rPr>
      </w:pPr>
      <w:r w:rsidRPr="005A6DBA">
        <w:rPr>
          <w:rFonts w:cs="Arial"/>
          <w:b/>
          <w:sz w:val="22"/>
          <w:szCs w:val="22"/>
        </w:rPr>
        <w:t>LLR STP GP FYFV Programme Board and tool kit</w:t>
      </w:r>
      <w:r w:rsidRPr="005A6DBA">
        <w:rPr>
          <w:rFonts w:cs="Arial"/>
          <w:b/>
          <w:sz w:val="22"/>
          <w:szCs w:val="22"/>
        </w:rPr>
        <w:t xml:space="preserve"> - </w:t>
      </w:r>
      <w:r w:rsidRPr="005A6DBA">
        <w:rPr>
          <w:rFonts w:cs="Arial"/>
          <w:sz w:val="22"/>
          <w:szCs w:val="22"/>
        </w:rPr>
        <w:t xml:space="preserve"> </w:t>
      </w:r>
      <w:r w:rsidRPr="005A6DBA">
        <w:rPr>
          <w:rFonts w:cs="Arial"/>
          <w:sz w:val="22"/>
          <w:szCs w:val="22"/>
          <w:lang w:val="en-GB"/>
        </w:rPr>
        <w:t xml:space="preserve">The </w:t>
      </w:r>
      <w:r w:rsidR="005A6DBA">
        <w:rPr>
          <w:rFonts w:cs="Arial"/>
          <w:sz w:val="22"/>
          <w:szCs w:val="22"/>
          <w:lang w:val="en-GB"/>
        </w:rPr>
        <w:t xml:space="preserve">tool kit work has been well received.  This will be updated following consultation.  </w:t>
      </w:r>
      <w:r w:rsidR="007C03B7">
        <w:rPr>
          <w:rFonts w:cs="Arial"/>
          <w:sz w:val="22"/>
          <w:szCs w:val="22"/>
          <w:lang w:val="en-GB"/>
        </w:rPr>
        <w:t xml:space="preserve">The toolkit will be used to assist with joint working between practices in the emerging six localities.  </w:t>
      </w:r>
      <w:r w:rsidR="007C03B7" w:rsidRPr="007C03B7">
        <w:rPr>
          <w:rFonts w:cs="Arial"/>
          <w:b/>
          <w:sz w:val="22"/>
          <w:szCs w:val="22"/>
          <w:lang w:val="en-GB"/>
        </w:rPr>
        <w:t>Action JW</w:t>
      </w:r>
    </w:p>
    <w:p w14:paraId="0E9BBEC5" w14:textId="77777777" w:rsidR="00801DFE" w:rsidRPr="005A6DBA" w:rsidRDefault="00801DFE" w:rsidP="00801DFE">
      <w:pPr>
        <w:pStyle w:val="ListParagraph"/>
        <w:widowControl w:val="0"/>
        <w:tabs>
          <w:tab w:val="left" w:pos="220"/>
          <w:tab w:val="left" w:pos="720"/>
        </w:tabs>
        <w:autoSpaceDE w:val="0"/>
        <w:autoSpaceDN w:val="0"/>
        <w:adjustRightInd w:val="0"/>
        <w:rPr>
          <w:rFonts w:cs="Arial"/>
          <w:b/>
          <w:sz w:val="22"/>
          <w:szCs w:val="22"/>
          <w:lang w:val="en-GB"/>
        </w:rPr>
      </w:pPr>
    </w:p>
    <w:p w14:paraId="7A15FB93" w14:textId="77777777" w:rsidR="00801DFE" w:rsidRPr="00801DFE" w:rsidRDefault="00801DFE" w:rsidP="00801DFE">
      <w:pPr>
        <w:pStyle w:val="ListParagraph"/>
        <w:widowControl w:val="0"/>
        <w:numPr>
          <w:ilvl w:val="0"/>
          <w:numId w:val="22"/>
        </w:numPr>
        <w:tabs>
          <w:tab w:val="left" w:pos="220"/>
          <w:tab w:val="left" w:pos="720"/>
        </w:tabs>
        <w:autoSpaceDE w:val="0"/>
        <w:autoSpaceDN w:val="0"/>
        <w:adjustRightInd w:val="0"/>
        <w:rPr>
          <w:rFonts w:cs="Arial"/>
          <w:b/>
          <w:sz w:val="22"/>
          <w:szCs w:val="22"/>
          <w:lang w:val="en-GB"/>
        </w:rPr>
      </w:pPr>
      <w:r>
        <w:rPr>
          <w:rFonts w:cs="Arial"/>
          <w:b/>
          <w:sz w:val="22"/>
          <w:szCs w:val="22"/>
        </w:rPr>
        <w:t>LPT</w:t>
      </w:r>
      <w:r w:rsidRPr="005A6DBA">
        <w:rPr>
          <w:rFonts w:cs="Arial"/>
          <w:b/>
          <w:sz w:val="22"/>
          <w:szCs w:val="22"/>
        </w:rPr>
        <w:t xml:space="preserve"> - </w:t>
      </w:r>
      <w:r w:rsidRPr="005A6DBA">
        <w:rPr>
          <w:rFonts w:cs="Arial"/>
          <w:sz w:val="22"/>
          <w:szCs w:val="22"/>
        </w:rPr>
        <w:t xml:space="preserve"> </w:t>
      </w:r>
      <w:r>
        <w:rPr>
          <w:rFonts w:cs="Arial"/>
          <w:sz w:val="22"/>
          <w:szCs w:val="22"/>
        </w:rPr>
        <w:t>RB/JW</w:t>
      </w:r>
      <w:r w:rsidRPr="00801DFE">
        <w:rPr>
          <w:rFonts w:cs="Arial"/>
          <w:sz w:val="22"/>
          <w:szCs w:val="22"/>
        </w:rPr>
        <w:t xml:space="preserve"> </w:t>
      </w:r>
      <w:r>
        <w:rPr>
          <w:rFonts w:cs="Arial"/>
          <w:sz w:val="22"/>
          <w:szCs w:val="22"/>
        </w:rPr>
        <w:t xml:space="preserve">met with </w:t>
      </w:r>
      <w:r w:rsidRPr="00347D4A">
        <w:rPr>
          <w:rFonts w:cs="Arial"/>
          <w:sz w:val="22"/>
          <w:szCs w:val="22"/>
        </w:rPr>
        <w:t>Peter Miller (CEO) and Rachel Bilsborough (Director) on 11</w:t>
      </w:r>
      <w:r w:rsidRPr="00347D4A">
        <w:rPr>
          <w:rFonts w:cs="Arial"/>
          <w:sz w:val="22"/>
          <w:szCs w:val="22"/>
          <w:vertAlign w:val="superscript"/>
        </w:rPr>
        <w:t>th</w:t>
      </w:r>
      <w:r w:rsidRPr="00347D4A">
        <w:rPr>
          <w:rFonts w:cs="Arial"/>
          <w:sz w:val="22"/>
          <w:szCs w:val="22"/>
        </w:rPr>
        <w:t xml:space="preserve"> September.  Th</w:t>
      </w:r>
      <w:r>
        <w:rPr>
          <w:rFonts w:cs="Arial"/>
          <w:sz w:val="22"/>
          <w:szCs w:val="22"/>
        </w:rPr>
        <w:t xml:space="preserve">is was a positive first meeting, focusing </w:t>
      </w:r>
      <w:r w:rsidRPr="00347D4A">
        <w:rPr>
          <w:rFonts w:cs="Arial"/>
          <w:sz w:val="22"/>
          <w:szCs w:val="22"/>
        </w:rPr>
        <w:t xml:space="preserve">on how we could collaborate </w:t>
      </w:r>
      <w:r w:rsidRPr="00347D4A">
        <w:rPr>
          <w:rFonts w:eastAsia="Times New Roman"/>
          <w:color w:val="333333"/>
          <w:sz w:val="22"/>
          <w:szCs w:val="22"/>
          <w:lang w:eastAsia="en-GB"/>
        </w:rPr>
        <w:t>to improve integrated working between primary, community and mental health</w:t>
      </w:r>
      <w:bookmarkStart w:id="0" w:name="_GoBack"/>
      <w:bookmarkEnd w:id="0"/>
      <w:r w:rsidRPr="00347D4A">
        <w:rPr>
          <w:rFonts w:eastAsia="Times New Roman"/>
          <w:color w:val="333333"/>
          <w:sz w:val="22"/>
          <w:szCs w:val="22"/>
          <w:lang w:eastAsia="en-GB"/>
        </w:rPr>
        <w:t xml:space="preserve"> services in the localities across ELR.  </w:t>
      </w:r>
    </w:p>
    <w:p w14:paraId="0333D899" w14:textId="77777777" w:rsidR="00801DFE" w:rsidRDefault="00801DFE" w:rsidP="00801DFE">
      <w:pPr>
        <w:pStyle w:val="ListParagraph"/>
        <w:rPr>
          <w:rFonts w:eastAsia="Times New Roman"/>
          <w:color w:val="333333"/>
          <w:sz w:val="22"/>
          <w:szCs w:val="22"/>
          <w:lang w:eastAsia="en-GB"/>
        </w:rPr>
      </w:pPr>
    </w:p>
    <w:p w14:paraId="6CDC6285" w14:textId="5DBC8752" w:rsidR="00801DFE" w:rsidRPr="00801DFE" w:rsidRDefault="00801DFE" w:rsidP="00801DFE">
      <w:pPr>
        <w:pStyle w:val="ListParagraph"/>
        <w:rPr>
          <w:rFonts w:eastAsia="Times New Roman"/>
          <w:color w:val="333333"/>
          <w:sz w:val="22"/>
          <w:szCs w:val="22"/>
          <w:lang w:eastAsia="en-GB"/>
        </w:rPr>
      </w:pPr>
      <w:r>
        <w:rPr>
          <w:rFonts w:eastAsia="Times New Roman"/>
          <w:color w:val="333333"/>
          <w:sz w:val="22"/>
          <w:szCs w:val="22"/>
          <w:lang w:eastAsia="en-GB"/>
        </w:rPr>
        <w:t xml:space="preserve">GC suggested that we should set up a meeting with Will Monahan, UHL.  </w:t>
      </w:r>
      <w:r w:rsidRPr="00801DFE">
        <w:rPr>
          <w:rFonts w:eastAsia="Times New Roman"/>
          <w:b/>
          <w:color w:val="333333"/>
          <w:sz w:val="22"/>
          <w:szCs w:val="22"/>
          <w:lang w:eastAsia="en-GB"/>
        </w:rPr>
        <w:t>Action JW</w:t>
      </w:r>
    </w:p>
    <w:p w14:paraId="036EA009" w14:textId="77777777" w:rsidR="00801DFE" w:rsidRDefault="00801DFE" w:rsidP="00912596">
      <w:pPr>
        <w:pStyle w:val="ListParagraph"/>
        <w:widowControl w:val="0"/>
        <w:tabs>
          <w:tab w:val="left" w:pos="220"/>
          <w:tab w:val="left" w:pos="720"/>
        </w:tabs>
        <w:autoSpaceDE w:val="0"/>
        <w:autoSpaceDN w:val="0"/>
        <w:adjustRightInd w:val="0"/>
        <w:ind w:left="360"/>
        <w:rPr>
          <w:rFonts w:eastAsia="Times New Roman" w:cs="Helvetica"/>
          <w:color w:val="333333"/>
          <w:sz w:val="22"/>
          <w:szCs w:val="22"/>
          <w:lang w:val="en-GB" w:eastAsia="en-GB"/>
        </w:rPr>
      </w:pPr>
    </w:p>
    <w:p w14:paraId="6DB592D5" w14:textId="0D0BF90D" w:rsidR="00A3668B" w:rsidRPr="00FF2949" w:rsidRDefault="00A3668B" w:rsidP="00A1423C">
      <w:pPr>
        <w:pStyle w:val="ListParagraph"/>
        <w:widowControl w:val="0"/>
        <w:numPr>
          <w:ilvl w:val="0"/>
          <w:numId w:val="22"/>
        </w:numPr>
        <w:tabs>
          <w:tab w:val="left" w:pos="220"/>
          <w:tab w:val="left" w:pos="720"/>
        </w:tabs>
        <w:autoSpaceDE w:val="0"/>
        <w:autoSpaceDN w:val="0"/>
        <w:adjustRightInd w:val="0"/>
        <w:rPr>
          <w:rFonts w:cs="Arial"/>
          <w:b/>
          <w:sz w:val="22"/>
          <w:szCs w:val="22"/>
          <w:lang w:val="en-GB"/>
        </w:rPr>
      </w:pPr>
      <w:r>
        <w:rPr>
          <w:rFonts w:cs="Arial"/>
          <w:b/>
          <w:sz w:val="22"/>
          <w:szCs w:val="22"/>
        </w:rPr>
        <w:t>Extended primary care / urgent care</w:t>
      </w:r>
      <w:r w:rsidRPr="005A6DBA">
        <w:rPr>
          <w:rFonts w:cs="Arial"/>
          <w:b/>
          <w:sz w:val="22"/>
          <w:szCs w:val="22"/>
        </w:rPr>
        <w:t xml:space="preserve"> - </w:t>
      </w:r>
      <w:r w:rsidRPr="005A6DBA">
        <w:rPr>
          <w:rFonts w:cs="Arial"/>
          <w:sz w:val="22"/>
          <w:szCs w:val="22"/>
        </w:rPr>
        <w:t xml:space="preserve"> </w:t>
      </w:r>
      <w:r w:rsidR="00FF2949">
        <w:rPr>
          <w:rFonts w:cs="Arial"/>
          <w:sz w:val="22"/>
          <w:szCs w:val="22"/>
        </w:rPr>
        <w:t xml:space="preserve">The </w:t>
      </w:r>
      <w:r w:rsidR="00FF2949">
        <w:rPr>
          <w:rFonts w:cs="Arial"/>
          <w:sz w:val="22"/>
          <w:szCs w:val="22"/>
        </w:rPr>
        <w:t xml:space="preserve">timetable for the procurement process </w:t>
      </w:r>
      <w:r w:rsidR="00FF2949">
        <w:rPr>
          <w:rFonts w:cs="Arial"/>
          <w:sz w:val="22"/>
          <w:szCs w:val="22"/>
        </w:rPr>
        <w:t xml:space="preserve">will </w:t>
      </w:r>
      <w:r w:rsidR="00FF2949">
        <w:rPr>
          <w:rFonts w:cs="Arial"/>
          <w:sz w:val="22"/>
          <w:szCs w:val="22"/>
        </w:rPr>
        <w:t>result in the new ‘extended primary care’ service would starting</w:t>
      </w:r>
      <w:r w:rsidR="00FF2949">
        <w:rPr>
          <w:rFonts w:cs="Arial"/>
          <w:sz w:val="22"/>
          <w:szCs w:val="22"/>
        </w:rPr>
        <w:t xml:space="preserve"> in October 2018, and possibly April 2019.</w:t>
      </w:r>
    </w:p>
    <w:p w14:paraId="3832B9BA" w14:textId="77777777" w:rsidR="00FF2949" w:rsidRPr="00FF2949" w:rsidRDefault="00FF2949" w:rsidP="00A1423C">
      <w:pPr>
        <w:widowControl w:val="0"/>
        <w:tabs>
          <w:tab w:val="left" w:pos="220"/>
          <w:tab w:val="left" w:pos="720"/>
        </w:tabs>
        <w:autoSpaceDE w:val="0"/>
        <w:autoSpaceDN w:val="0"/>
        <w:adjustRightInd w:val="0"/>
        <w:rPr>
          <w:rFonts w:cs="Arial"/>
          <w:sz w:val="22"/>
          <w:szCs w:val="22"/>
          <w:lang w:val="en-GB"/>
        </w:rPr>
      </w:pPr>
    </w:p>
    <w:p w14:paraId="7148A12D" w14:textId="77777777" w:rsidR="00FF2949" w:rsidRDefault="00FF2949" w:rsidP="00A1423C">
      <w:pPr>
        <w:widowControl w:val="0"/>
        <w:tabs>
          <w:tab w:val="left" w:pos="220"/>
          <w:tab w:val="left" w:pos="720"/>
        </w:tabs>
        <w:autoSpaceDE w:val="0"/>
        <w:autoSpaceDN w:val="0"/>
        <w:adjustRightInd w:val="0"/>
        <w:ind w:left="720"/>
        <w:rPr>
          <w:rFonts w:cs="Arial"/>
          <w:sz w:val="22"/>
          <w:szCs w:val="22"/>
        </w:rPr>
      </w:pPr>
      <w:r w:rsidRPr="00FF2949">
        <w:rPr>
          <w:rFonts w:cs="Arial"/>
          <w:sz w:val="22"/>
          <w:szCs w:val="22"/>
        </w:rPr>
        <w:t>Vocare has been acquired by Totally Plc, an out-of-hospital care provider, who will use this acquisition to develop their presence in the urgent care sector.  RB has contacted Vocare since this announcement and they remain keen to work with the Federation on the forthcoming tender</w:t>
      </w:r>
      <w:r>
        <w:rPr>
          <w:rFonts w:cs="Arial"/>
          <w:sz w:val="22"/>
          <w:szCs w:val="22"/>
        </w:rPr>
        <w:t>.</w:t>
      </w:r>
    </w:p>
    <w:p w14:paraId="0F00C66D" w14:textId="77777777" w:rsidR="00FF2949" w:rsidRDefault="00FF2949" w:rsidP="00A1423C">
      <w:pPr>
        <w:widowControl w:val="0"/>
        <w:tabs>
          <w:tab w:val="left" w:pos="220"/>
          <w:tab w:val="left" w:pos="720"/>
        </w:tabs>
        <w:autoSpaceDE w:val="0"/>
        <w:autoSpaceDN w:val="0"/>
        <w:adjustRightInd w:val="0"/>
        <w:ind w:left="720"/>
        <w:rPr>
          <w:rFonts w:cs="Arial"/>
          <w:sz w:val="22"/>
          <w:szCs w:val="22"/>
        </w:rPr>
      </w:pPr>
    </w:p>
    <w:p w14:paraId="5D117D22" w14:textId="56489642" w:rsidR="00FF2949" w:rsidRPr="00FF2949" w:rsidRDefault="00FF2949" w:rsidP="00A1423C">
      <w:pPr>
        <w:widowControl w:val="0"/>
        <w:tabs>
          <w:tab w:val="left" w:pos="220"/>
          <w:tab w:val="left" w:pos="720"/>
        </w:tabs>
        <w:autoSpaceDE w:val="0"/>
        <w:autoSpaceDN w:val="0"/>
        <w:adjustRightInd w:val="0"/>
        <w:ind w:left="720"/>
        <w:rPr>
          <w:rFonts w:cs="Arial"/>
          <w:sz w:val="22"/>
          <w:szCs w:val="22"/>
        </w:rPr>
      </w:pPr>
      <w:r w:rsidRPr="00FF2949">
        <w:rPr>
          <w:rFonts w:cs="Arial"/>
          <w:sz w:val="22"/>
          <w:szCs w:val="22"/>
        </w:rPr>
        <w:t>GC/JW will be meeting with DHU on 17</w:t>
      </w:r>
      <w:r w:rsidRPr="00FF2949">
        <w:rPr>
          <w:rFonts w:cs="Arial"/>
          <w:sz w:val="22"/>
          <w:szCs w:val="22"/>
          <w:vertAlign w:val="superscript"/>
        </w:rPr>
        <w:t>th</w:t>
      </w:r>
      <w:r w:rsidRPr="00FF2949">
        <w:rPr>
          <w:rFonts w:cs="Arial"/>
          <w:sz w:val="22"/>
          <w:szCs w:val="22"/>
        </w:rPr>
        <w:t xml:space="preserve"> November 2017, who remain keen to work with the Federation on an ‘exclusive basis’</w:t>
      </w:r>
      <w:r>
        <w:rPr>
          <w:rFonts w:cs="Arial"/>
          <w:sz w:val="22"/>
          <w:szCs w:val="22"/>
        </w:rPr>
        <w:t>.</w:t>
      </w:r>
    </w:p>
    <w:p w14:paraId="2BC8ED69" w14:textId="77777777" w:rsidR="00FF2949" w:rsidRDefault="00FF2949" w:rsidP="00FF2949">
      <w:pPr>
        <w:widowControl w:val="0"/>
        <w:tabs>
          <w:tab w:val="left" w:pos="220"/>
          <w:tab w:val="left" w:pos="720"/>
        </w:tabs>
        <w:autoSpaceDE w:val="0"/>
        <w:autoSpaceDN w:val="0"/>
        <w:adjustRightInd w:val="0"/>
        <w:ind w:left="720"/>
        <w:rPr>
          <w:rFonts w:cs="Arial"/>
          <w:sz w:val="22"/>
          <w:szCs w:val="22"/>
        </w:rPr>
      </w:pPr>
    </w:p>
    <w:p w14:paraId="369CC52D" w14:textId="14F9BD14" w:rsidR="00A1423C" w:rsidRDefault="00A1423C" w:rsidP="00FF2949">
      <w:pPr>
        <w:pStyle w:val="ListParagraph"/>
        <w:widowControl w:val="0"/>
        <w:numPr>
          <w:ilvl w:val="0"/>
          <w:numId w:val="22"/>
        </w:numPr>
        <w:tabs>
          <w:tab w:val="left" w:pos="220"/>
          <w:tab w:val="left" w:pos="720"/>
        </w:tabs>
        <w:autoSpaceDE w:val="0"/>
        <w:autoSpaceDN w:val="0"/>
        <w:adjustRightInd w:val="0"/>
        <w:rPr>
          <w:rFonts w:cs="Arial"/>
          <w:sz w:val="22"/>
          <w:szCs w:val="22"/>
        </w:rPr>
      </w:pPr>
      <w:r w:rsidRPr="00A1423C">
        <w:rPr>
          <w:rFonts w:cs="Arial"/>
          <w:b/>
          <w:sz w:val="22"/>
          <w:szCs w:val="22"/>
        </w:rPr>
        <w:t xml:space="preserve">Pharmacy </w:t>
      </w:r>
      <w:r>
        <w:rPr>
          <w:rFonts w:cs="Arial"/>
          <w:b/>
          <w:sz w:val="22"/>
          <w:szCs w:val="22"/>
        </w:rPr>
        <w:t xml:space="preserve">Project – </w:t>
      </w:r>
      <w:r w:rsidRPr="00800AEF">
        <w:rPr>
          <w:rFonts w:cs="Arial"/>
          <w:sz w:val="22"/>
          <w:szCs w:val="22"/>
        </w:rPr>
        <w:t xml:space="preserve">The </w:t>
      </w:r>
      <w:r w:rsidRPr="00FE543E">
        <w:rPr>
          <w:rFonts w:cs="Arial"/>
          <w:sz w:val="22"/>
          <w:szCs w:val="22"/>
        </w:rPr>
        <w:t>Federation’s arrangement with PSS</w:t>
      </w:r>
      <w:r>
        <w:rPr>
          <w:rFonts w:cs="Arial"/>
          <w:sz w:val="22"/>
          <w:szCs w:val="22"/>
        </w:rPr>
        <w:t>,</w:t>
      </w:r>
      <w:r w:rsidRPr="00FE543E">
        <w:rPr>
          <w:rFonts w:cs="Arial"/>
          <w:sz w:val="22"/>
          <w:szCs w:val="22"/>
        </w:rPr>
        <w:t xml:space="preserve"> on behalf of two Oadby practices</w:t>
      </w:r>
      <w:r>
        <w:rPr>
          <w:rFonts w:cs="Arial"/>
          <w:sz w:val="22"/>
          <w:szCs w:val="22"/>
        </w:rPr>
        <w:t>,</w:t>
      </w:r>
      <w:r w:rsidRPr="00FE543E">
        <w:rPr>
          <w:rFonts w:cs="Arial"/>
          <w:sz w:val="22"/>
          <w:szCs w:val="22"/>
        </w:rPr>
        <w:t xml:space="preserve"> ended on 31st October 2017.  The CCG has completed a procurement process for third party pharmacy support organisations to join an accredited list.  The new arrangements commenced on 1</w:t>
      </w:r>
      <w:r w:rsidRPr="00FE543E">
        <w:rPr>
          <w:rFonts w:cs="Arial"/>
          <w:sz w:val="22"/>
          <w:szCs w:val="22"/>
          <w:vertAlign w:val="superscript"/>
        </w:rPr>
        <w:t>st</w:t>
      </w:r>
      <w:r w:rsidRPr="00FE543E">
        <w:rPr>
          <w:rFonts w:cs="Arial"/>
          <w:sz w:val="22"/>
          <w:szCs w:val="22"/>
        </w:rPr>
        <w:t xml:space="preserve"> November 2017.</w:t>
      </w:r>
    </w:p>
    <w:p w14:paraId="7898ACF9" w14:textId="77777777" w:rsidR="00A1423C" w:rsidRDefault="00A1423C" w:rsidP="00A1423C">
      <w:pPr>
        <w:pStyle w:val="ListParagraph"/>
        <w:widowControl w:val="0"/>
        <w:tabs>
          <w:tab w:val="left" w:pos="220"/>
          <w:tab w:val="left" w:pos="720"/>
        </w:tabs>
        <w:autoSpaceDE w:val="0"/>
        <w:autoSpaceDN w:val="0"/>
        <w:adjustRightInd w:val="0"/>
        <w:rPr>
          <w:rFonts w:cs="Arial"/>
          <w:sz w:val="22"/>
          <w:szCs w:val="22"/>
        </w:rPr>
      </w:pPr>
    </w:p>
    <w:p w14:paraId="48D27F7B" w14:textId="0A91E84E" w:rsidR="005130A2" w:rsidRPr="005130A2" w:rsidRDefault="00A1423C" w:rsidP="005130A2">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rPr>
        <w:t xml:space="preserve">NHS </w:t>
      </w:r>
      <w:r w:rsidRPr="00800AEF">
        <w:rPr>
          <w:rFonts w:cs="Arial"/>
          <w:b/>
          <w:sz w:val="22"/>
          <w:szCs w:val="22"/>
        </w:rPr>
        <w:t>England; Clinical pharmacists in general practice</w:t>
      </w:r>
      <w:r w:rsidR="005130A2">
        <w:rPr>
          <w:rFonts w:cs="Arial"/>
          <w:b/>
          <w:sz w:val="22"/>
          <w:szCs w:val="22"/>
        </w:rPr>
        <w:t xml:space="preserve"> – </w:t>
      </w:r>
      <w:r w:rsidR="005130A2" w:rsidRPr="005130A2">
        <w:rPr>
          <w:rFonts w:cs="Arial"/>
          <w:sz w:val="22"/>
          <w:szCs w:val="22"/>
        </w:rPr>
        <w:t xml:space="preserve">the </w:t>
      </w:r>
      <w:r w:rsidR="005130A2">
        <w:rPr>
          <w:rFonts w:cs="Arial"/>
          <w:sz w:val="22"/>
          <w:szCs w:val="22"/>
        </w:rPr>
        <w:t>application for 1 senior pharmacist and 2 pharmacists to support 11 practices (93,000) was submitted on 29</w:t>
      </w:r>
      <w:r w:rsidR="005130A2" w:rsidRPr="00775038">
        <w:rPr>
          <w:rFonts w:cs="Arial"/>
          <w:sz w:val="22"/>
          <w:szCs w:val="22"/>
          <w:vertAlign w:val="superscript"/>
        </w:rPr>
        <w:t>th</w:t>
      </w:r>
      <w:r w:rsidR="005130A2">
        <w:rPr>
          <w:rFonts w:cs="Arial"/>
          <w:sz w:val="22"/>
          <w:szCs w:val="22"/>
        </w:rPr>
        <w:t xml:space="preserve"> September 2017.  </w:t>
      </w:r>
      <w:r w:rsidR="005130A2">
        <w:rPr>
          <w:rFonts w:cs="Arial"/>
          <w:sz w:val="22"/>
          <w:szCs w:val="22"/>
        </w:rPr>
        <w:t>Subsequently;</w:t>
      </w:r>
    </w:p>
    <w:p w14:paraId="4E717B1B" w14:textId="0BA5AC8C" w:rsidR="005130A2" w:rsidRDefault="005130A2" w:rsidP="005130A2">
      <w:pPr>
        <w:pStyle w:val="ListParagraph"/>
        <w:widowControl w:val="0"/>
        <w:numPr>
          <w:ilvl w:val="0"/>
          <w:numId w:val="24"/>
        </w:numPr>
        <w:tabs>
          <w:tab w:val="left" w:pos="220"/>
          <w:tab w:val="left" w:pos="720"/>
        </w:tabs>
        <w:autoSpaceDE w:val="0"/>
        <w:autoSpaceDN w:val="0"/>
        <w:adjustRightInd w:val="0"/>
        <w:rPr>
          <w:rFonts w:cs="Arial"/>
          <w:sz w:val="22"/>
          <w:szCs w:val="22"/>
        </w:rPr>
      </w:pPr>
      <w:r>
        <w:rPr>
          <w:rFonts w:cs="Arial"/>
          <w:sz w:val="22"/>
          <w:szCs w:val="22"/>
        </w:rPr>
        <w:t>N</w:t>
      </w:r>
      <w:r w:rsidRPr="00FE543E">
        <w:rPr>
          <w:rFonts w:cs="Arial"/>
          <w:sz w:val="22"/>
          <w:szCs w:val="22"/>
        </w:rPr>
        <w:t>HS E</w:t>
      </w:r>
      <w:r>
        <w:rPr>
          <w:rFonts w:cs="Arial"/>
          <w:sz w:val="22"/>
          <w:szCs w:val="22"/>
        </w:rPr>
        <w:t xml:space="preserve"> asked us to adjust the application to 3 pharmacists.  We did this on the basis that the senior support would be provided from </w:t>
      </w:r>
      <w:r>
        <w:rPr>
          <w:rFonts w:cs="Arial"/>
          <w:sz w:val="22"/>
          <w:szCs w:val="22"/>
        </w:rPr>
        <w:t xml:space="preserve">the specialist partner </w:t>
      </w:r>
      <w:r>
        <w:rPr>
          <w:rFonts w:cs="Arial"/>
          <w:sz w:val="22"/>
          <w:szCs w:val="22"/>
        </w:rPr>
        <w:t xml:space="preserve">and/or a neighbouring scheme.  </w:t>
      </w:r>
      <w:r w:rsidRPr="00FE543E">
        <w:rPr>
          <w:rFonts w:cs="Arial"/>
          <w:sz w:val="22"/>
          <w:szCs w:val="22"/>
        </w:rPr>
        <w:t xml:space="preserve"> </w:t>
      </w:r>
    </w:p>
    <w:p w14:paraId="728CAA73" w14:textId="33C32435" w:rsidR="005130A2" w:rsidRDefault="005130A2" w:rsidP="005130A2">
      <w:pPr>
        <w:pStyle w:val="ListParagraph"/>
        <w:widowControl w:val="0"/>
        <w:numPr>
          <w:ilvl w:val="0"/>
          <w:numId w:val="24"/>
        </w:numPr>
        <w:tabs>
          <w:tab w:val="left" w:pos="220"/>
          <w:tab w:val="left" w:pos="720"/>
        </w:tabs>
        <w:autoSpaceDE w:val="0"/>
        <w:autoSpaceDN w:val="0"/>
        <w:adjustRightInd w:val="0"/>
        <w:rPr>
          <w:rFonts w:cs="Arial"/>
          <w:sz w:val="22"/>
          <w:szCs w:val="22"/>
        </w:rPr>
      </w:pPr>
      <w:r>
        <w:rPr>
          <w:rFonts w:cs="Arial"/>
          <w:sz w:val="22"/>
          <w:szCs w:val="22"/>
        </w:rPr>
        <w:t>Th</w:t>
      </w:r>
      <w:r>
        <w:rPr>
          <w:rFonts w:cs="Arial"/>
          <w:sz w:val="22"/>
          <w:szCs w:val="22"/>
        </w:rPr>
        <w:t>is will have a cost implication</w:t>
      </w:r>
      <w:r>
        <w:rPr>
          <w:rFonts w:cs="Arial"/>
          <w:sz w:val="22"/>
          <w:szCs w:val="22"/>
        </w:rPr>
        <w:t>.</w:t>
      </w:r>
    </w:p>
    <w:p w14:paraId="1973F058" w14:textId="77777777" w:rsidR="005130A2" w:rsidRDefault="005130A2" w:rsidP="005130A2">
      <w:pPr>
        <w:pStyle w:val="ListParagraph"/>
        <w:widowControl w:val="0"/>
        <w:numPr>
          <w:ilvl w:val="0"/>
          <w:numId w:val="24"/>
        </w:numPr>
        <w:tabs>
          <w:tab w:val="left" w:pos="220"/>
          <w:tab w:val="left" w:pos="720"/>
        </w:tabs>
        <w:autoSpaceDE w:val="0"/>
        <w:autoSpaceDN w:val="0"/>
        <w:adjustRightInd w:val="0"/>
        <w:rPr>
          <w:rFonts w:cs="Arial"/>
          <w:sz w:val="22"/>
          <w:szCs w:val="22"/>
        </w:rPr>
      </w:pPr>
      <w:r>
        <w:rPr>
          <w:rFonts w:cs="Arial"/>
          <w:sz w:val="22"/>
          <w:szCs w:val="22"/>
        </w:rPr>
        <w:t xml:space="preserve">The plan is to dovetail the 3 NHS E pharmacists with the approx. 3 that are funded by the ELR CCG scheme.  </w:t>
      </w:r>
    </w:p>
    <w:p w14:paraId="0FD82F79" w14:textId="25A41E45" w:rsidR="005130A2" w:rsidRDefault="005130A2" w:rsidP="005130A2">
      <w:pPr>
        <w:pStyle w:val="ListParagraph"/>
        <w:widowControl w:val="0"/>
        <w:numPr>
          <w:ilvl w:val="0"/>
          <w:numId w:val="24"/>
        </w:numPr>
        <w:tabs>
          <w:tab w:val="left" w:pos="220"/>
          <w:tab w:val="left" w:pos="720"/>
        </w:tabs>
        <w:autoSpaceDE w:val="0"/>
        <w:autoSpaceDN w:val="0"/>
        <w:adjustRightInd w:val="0"/>
        <w:rPr>
          <w:rFonts w:cs="Arial"/>
          <w:sz w:val="22"/>
          <w:szCs w:val="22"/>
        </w:rPr>
      </w:pPr>
      <w:r>
        <w:rPr>
          <w:rFonts w:cs="Arial"/>
          <w:sz w:val="22"/>
          <w:szCs w:val="22"/>
        </w:rPr>
        <w:t>Soar Beyond are not on the CCG accredited list which will make the melding of the two</w:t>
      </w:r>
      <w:r>
        <w:rPr>
          <w:rFonts w:cs="Arial"/>
          <w:sz w:val="22"/>
          <w:szCs w:val="22"/>
        </w:rPr>
        <w:t xml:space="preserve"> schemes more challenging.  The</w:t>
      </w:r>
      <w:r>
        <w:rPr>
          <w:rFonts w:cs="Arial"/>
          <w:sz w:val="22"/>
          <w:szCs w:val="22"/>
        </w:rPr>
        <w:t xml:space="preserve"> Soar Beyond cost will increase if they do not employ all 6 pharmacists.  The implications are being worked through.</w:t>
      </w:r>
    </w:p>
    <w:p w14:paraId="3610E5B7" w14:textId="640EEAAB" w:rsidR="00F74CD4" w:rsidRDefault="00F74CD4" w:rsidP="00A1423C">
      <w:pPr>
        <w:pStyle w:val="ListParagraph"/>
        <w:widowControl w:val="0"/>
        <w:tabs>
          <w:tab w:val="left" w:pos="220"/>
          <w:tab w:val="left" w:pos="720"/>
        </w:tabs>
        <w:autoSpaceDE w:val="0"/>
        <w:autoSpaceDN w:val="0"/>
        <w:adjustRightInd w:val="0"/>
        <w:ind w:left="360"/>
        <w:rPr>
          <w:rFonts w:cs="Arial"/>
          <w:b/>
          <w:sz w:val="22"/>
          <w:szCs w:val="22"/>
        </w:rPr>
      </w:pPr>
    </w:p>
    <w:p w14:paraId="31DC3C97" w14:textId="587AD644" w:rsidR="00532397" w:rsidRDefault="00532397" w:rsidP="00532397">
      <w:pPr>
        <w:pStyle w:val="ListParagraph"/>
        <w:widowControl w:val="0"/>
        <w:numPr>
          <w:ilvl w:val="0"/>
          <w:numId w:val="22"/>
        </w:numPr>
        <w:tabs>
          <w:tab w:val="left" w:pos="220"/>
          <w:tab w:val="left" w:pos="720"/>
        </w:tabs>
        <w:autoSpaceDE w:val="0"/>
        <w:autoSpaceDN w:val="0"/>
        <w:adjustRightInd w:val="0"/>
        <w:rPr>
          <w:rFonts w:cs="Arial"/>
          <w:sz w:val="22"/>
          <w:szCs w:val="22"/>
        </w:rPr>
      </w:pPr>
      <w:r w:rsidRPr="00DA09E0">
        <w:rPr>
          <w:rFonts w:cs="Arial"/>
          <w:b/>
          <w:sz w:val="22"/>
          <w:szCs w:val="22"/>
          <w:lang w:val="en-GB"/>
        </w:rPr>
        <w:t>Community Based Services</w:t>
      </w:r>
      <w:r>
        <w:rPr>
          <w:rFonts w:cs="Arial"/>
          <w:b/>
          <w:sz w:val="22"/>
          <w:szCs w:val="22"/>
          <w:lang w:val="en-GB"/>
        </w:rPr>
        <w:t xml:space="preserve"> and inter-practice referral process</w:t>
      </w:r>
      <w:r w:rsidRPr="00800AEF">
        <w:rPr>
          <w:rFonts w:cs="Arial"/>
          <w:sz w:val="22"/>
          <w:szCs w:val="22"/>
        </w:rPr>
        <w:t xml:space="preserve"> </w:t>
      </w:r>
      <w:r w:rsidR="00847526">
        <w:rPr>
          <w:rFonts w:cs="Arial"/>
          <w:sz w:val="22"/>
          <w:szCs w:val="22"/>
        </w:rPr>
        <w:t xml:space="preserve">– JW/HP </w:t>
      </w:r>
      <w:r w:rsidR="00847526" w:rsidRPr="004E0317">
        <w:rPr>
          <w:rFonts w:cs="Arial"/>
          <w:sz w:val="22"/>
          <w:szCs w:val="22"/>
          <w:lang w:val="en-GB"/>
        </w:rPr>
        <w:t>attended the Q2 contract review meeting on 3</w:t>
      </w:r>
      <w:r w:rsidR="00847526" w:rsidRPr="004E0317">
        <w:rPr>
          <w:rFonts w:cs="Arial"/>
          <w:sz w:val="22"/>
          <w:szCs w:val="22"/>
          <w:vertAlign w:val="superscript"/>
          <w:lang w:val="en-GB"/>
        </w:rPr>
        <w:t>rd</w:t>
      </w:r>
      <w:r w:rsidR="00847526" w:rsidRPr="004E0317">
        <w:rPr>
          <w:rFonts w:cs="Arial"/>
          <w:sz w:val="22"/>
          <w:szCs w:val="22"/>
          <w:lang w:val="en-GB"/>
        </w:rPr>
        <w:t xml:space="preserve"> November 2017.</w:t>
      </w:r>
      <w:r w:rsidR="00847526">
        <w:rPr>
          <w:rFonts w:cs="Arial"/>
          <w:sz w:val="22"/>
          <w:szCs w:val="22"/>
          <w:lang w:val="en-GB"/>
        </w:rPr>
        <w:t xml:space="preserve">  Key points;</w:t>
      </w:r>
    </w:p>
    <w:p w14:paraId="785E81FA" w14:textId="77777777" w:rsidR="00847526" w:rsidRDefault="00847526" w:rsidP="00847526">
      <w:pPr>
        <w:pStyle w:val="ListParagraph"/>
        <w:numPr>
          <w:ilvl w:val="0"/>
          <w:numId w:val="25"/>
        </w:numPr>
        <w:rPr>
          <w:rFonts w:cs="Arial"/>
          <w:sz w:val="22"/>
          <w:szCs w:val="22"/>
          <w:lang w:val="en-GB"/>
        </w:rPr>
      </w:pPr>
      <w:r>
        <w:rPr>
          <w:rFonts w:cs="Arial"/>
          <w:sz w:val="22"/>
          <w:szCs w:val="22"/>
          <w:lang w:val="en-GB"/>
        </w:rPr>
        <w:t>Overall happy with performance</w:t>
      </w:r>
    </w:p>
    <w:p w14:paraId="5CAD420A" w14:textId="77777777" w:rsidR="00847526" w:rsidRDefault="00847526" w:rsidP="00847526">
      <w:pPr>
        <w:pStyle w:val="ListParagraph"/>
        <w:numPr>
          <w:ilvl w:val="0"/>
          <w:numId w:val="25"/>
        </w:numPr>
        <w:rPr>
          <w:rFonts w:cs="Arial"/>
          <w:sz w:val="22"/>
          <w:szCs w:val="22"/>
          <w:lang w:val="en-GB"/>
        </w:rPr>
      </w:pPr>
      <w:r>
        <w:rPr>
          <w:rFonts w:cs="Arial"/>
          <w:sz w:val="22"/>
          <w:szCs w:val="22"/>
          <w:lang w:val="en-GB"/>
        </w:rPr>
        <w:t>Asked the Federation to follow up on areas of variation</w:t>
      </w:r>
    </w:p>
    <w:p w14:paraId="7DCB5AF6" w14:textId="77777777" w:rsidR="00847526" w:rsidRDefault="00847526" w:rsidP="00847526">
      <w:pPr>
        <w:pStyle w:val="ListParagraph"/>
        <w:numPr>
          <w:ilvl w:val="0"/>
          <w:numId w:val="25"/>
        </w:numPr>
        <w:rPr>
          <w:rFonts w:cs="Arial"/>
          <w:sz w:val="22"/>
          <w:szCs w:val="22"/>
          <w:lang w:val="en-GB"/>
        </w:rPr>
      </w:pPr>
      <w:r>
        <w:rPr>
          <w:rFonts w:cs="Arial"/>
          <w:sz w:val="22"/>
          <w:szCs w:val="22"/>
          <w:lang w:val="en-GB"/>
        </w:rPr>
        <w:t>General reduction in IUD/S fittings and asked if we knew why?</w:t>
      </w:r>
    </w:p>
    <w:p w14:paraId="7D6D8DB1" w14:textId="77777777" w:rsidR="00847526" w:rsidRPr="004E0317" w:rsidRDefault="00847526" w:rsidP="00847526">
      <w:pPr>
        <w:pStyle w:val="ListParagraph"/>
        <w:numPr>
          <w:ilvl w:val="0"/>
          <w:numId w:val="25"/>
        </w:numPr>
        <w:rPr>
          <w:rFonts w:cs="Arial"/>
          <w:sz w:val="22"/>
          <w:szCs w:val="22"/>
          <w:lang w:val="en-GB"/>
        </w:rPr>
      </w:pPr>
      <w:r>
        <w:rPr>
          <w:rFonts w:cs="Arial"/>
          <w:sz w:val="22"/>
          <w:szCs w:val="22"/>
          <w:lang w:val="en-GB"/>
        </w:rPr>
        <w:t>Encourage the use of the Quest browser (TCR software), which will become mandatory</w:t>
      </w:r>
    </w:p>
    <w:p w14:paraId="6EE1C8F1" w14:textId="77777777" w:rsidR="00847526" w:rsidRPr="004E0317" w:rsidRDefault="00847526" w:rsidP="00847526">
      <w:pPr>
        <w:pStyle w:val="ListParagraph"/>
        <w:ind w:left="0"/>
        <w:rPr>
          <w:rFonts w:cs="Arial"/>
          <w:sz w:val="22"/>
          <w:szCs w:val="22"/>
          <w:lang w:val="en-GB"/>
        </w:rPr>
      </w:pPr>
    </w:p>
    <w:p w14:paraId="66E6B950" w14:textId="0EE73018" w:rsidR="00847526" w:rsidRPr="004E0317" w:rsidRDefault="00847526" w:rsidP="00847526">
      <w:pPr>
        <w:pStyle w:val="ListParagraph"/>
        <w:rPr>
          <w:rFonts w:cs="Arial"/>
          <w:sz w:val="22"/>
          <w:szCs w:val="22"/>
          <w:lang w:val="en-GB"/>
        </w:rPr>
      </w:pPr>
      <w:r w:rsidRPr="004E0317">
        <w:rPr>
          <w:rFonts w:cs="Arial"/>
          <w:sz w:val="22"/>
          <w:szCs w:val="22"/>
          <w:lang w:val="en-GB"/>
        </w:rPr>
        <w:lastRenderedPageBreak/>
        <w:t xml:space="preserve">The inter-practice referrals process for IUD/IUS/SDI services has been adapted has been circulated for comment.  </w:t>
      </w:r>
      <w:r w:rsidRPr="00847526">
        <w:rPr>
          <w:rFonts w:cs="Arial"/>
          <w:b/>
          <w:sz w:val="22"/>
          <w:szCs w:val="22"/>
          <w:lang w:val="en-GB"/>
        </w:rPr>
        <w:t>Action JW</w:t>
      </w:r>
    </w:p>
    <w:p w14:paraId="7474398E" w14:textId="77777777" w:rsidR="00532397" w:rsidRPr="00A1423C" w:rsidRDefault="00532397" w:rsidP="00A1423C">
      <w:pPr>
        <w:pStyle w:val="ListParagraph"/>
        <w:widowControl w:val="0"/>
        <w:tabs>
          <w:tab w:val="left" w:pos="220"/>
          <w:tab w:val="left" w:pos="720"/>
        </w:tabs>
        <w:autoSpaceDE w:val="0"/>
        <w:autoSpaceDN w:val="0"/>
        <w:adjustRightInd w:val="0"/>
        <w:ind w:left="360"/>
        <w:rPr>
          <w:rFonts w:cs="Arial"/>
          <w:b/>
          <w:sz w:val="22"/>
          <w:szCs w:val="22"/>
        </w:rPr>
      </w:pPr>
    </w:p>
    <w:p w14:paraId="23833835" w14:textId="3DB8A7B3" w:rsidR="008A51A6" w:rsidRDefault="008A51A6" w:rsidP="008A51A6">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Demand management</w:t>
      </w:r>
      <w:r w:rsidRPr="00DA09E0">
        <w:rPr>
          <w:rFonts w:cs="Arial"/>
          <w:b/>
          <w:sz w:val="22"/>
          <w:szCs w:val="22"/>
          <w:lang w:val="en-GB"/>
        </w:rPr>
        <w:t xml:space="preserve"> </w:t>
      </w:r>
      <w:r w:rsidRPr="00800AEF">
        <w:rPr>
          <w:rFonts w:cs="Arial"/>
          <w:sz w:val="22"/>
          <w:szCs w:val="22"/>
        </w:rPr>
        <w:t xml:space="preserve"> </w:t>
      </w:r>
      <w:r>
        <w:rPr>
          <w:rFonts w:cs="Arial"/>
          <w:sz w:val="22"/>
          <w:szCs w:val="22"/>
        </w:rPr>
        <w:t>–</w:t>
      </w:r>
      <w:r>
        <w:rPr>
          <w:rFonts w:cs="Arial"/>
          <w:sz w:val="22"/>
          <w:szCs w:val="22"/>
        </w:rPr>
        <w:t xml:space="preserve"> A</w:t>
      </w:r>
      <w:r>
        <w:rPr>
          <w:rFonts w:cs="Arial"/>
          <w:sz w:val="22"/>
          <w:szCs w:val="22"/>
        </w:rPr>
        <w:t xml:space="preserve"> plan has been submitted to the CCG to propose how the scheme would</w:t>
      </w:r>
      <w:r>
        <w:rPr>
          <w:rFonts w:cs="Arial"/>
          <w:sz w:val="22"/>
          <w:szCs w:val="22"/>
        </w:rPr>
        <w:t xml:space="preserve"> be implemented</w:t>
      </w:r>
      <w:r>
        <w:rPr>
          <w:rFonts w:cs="Arial"/>
          <w:sz w:val="22"/>
          <w:szCs w:val="22"/>
        </w:rPr>
        <w:t xml:space="preserve">.  JW, RB to meet with the CCG to review the information that is available and advise on what further information would be required.  </w:t>
      </w:r>
      <w:r w:rsidRPr="00EA7635">
        <w:rPr>
          <w:rFonts w:cs="Arial"/>
          <w:b/>
          <w:sz w:val="22"/>
          <w:szCs w:val="22"/>
        </w:rPr>
        <w:t>Action RB, JW.</w:t>
      </w:r>
    </w:p>
    <w:p w14:paraId="74D29AB2" w14:textId="46D8B0D8" w:rsidR="00F74CD4" w:rsidRDefault="00F45E53" w:rsidP="00F45E53">
      <w:pPr>
        <w:tabs>
          <w:tab w:val="left" w:pos="3449"/>
        </w:tabs>
        <w:ind w:left="720"/>
        <w:rPr>
          <w:rFonts w:cs="Arial"/>
          <w:sz w:val="22"/>
          <w:szCs w:val="22"/>
        </w:rPr>
      </w:pPr>
      <w:r>
        <w:rPr>
          <w:rFonts w:cs="Arial"/>
          <w:sz w:val="22"/>
          <w:szCs w:val="22"/>
        </w:rPr>
        <w:tab/>
      </w:r>
    </w:p>
    <w:p w14:paraId="74396C6E" w14:textId="58C5714F" w:rsidR="00AF4D85" w:rsidRDefault="00AF4D85" w:rsidP="00AF4D85">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Correspondence management</w:t>
      </w:r>
      <w:r w:rsidRPr="00DA09E0">
        <w:rPr>
          <w:rFonts w:cs="Arial"/>
          <w:b/>
          <w:sz w:val="22"/>
          <w:szCs w:val="22"/>
          <w:lang w:val="en-GB"/>
        </w:rPr>
        <w:t xml:space="preserve"> </w:t>
      </w:r>
      <w:r w:rsidRPr="00800AEF">
        <w:rPr>
          <w:rFonts w:cs="Arial"/>
          <w:sz w:val="22"/>
          <w:szCs w:val="22"/>
        </w:rPr>
        <w:t xml:space="preserve"> </w:t>
      </w:r>
      <w:r>
        <w:rPr>
          <w:rFonts w:cs="Arial"/>
          <w:sz w:val="22"/>
          <w:szCs w:val="22"/>
        </w:rPr>
        <w:t xml:space="preserve">– </w:t>
      </w:r>
      <w:r>
        <w:rPr>
          <w:rFonts w:cs="Arial"/>
          <w:sz w:val="22"/>
          <w:szCs w:val="22"/>
        </w:rPr>
        <w:t xml:space="preserve">The Federation </w:t>
      </w:r>
      <w:r w:rsidRPr="00AF4D85">
        <w:rPr>
          <w:rFonts w:cs="Arial"/>
          <w:sz w:val="22"/>
          <w:szCs w:val="22"/>
        </w:rPr>
        <w:t>successfully applied on behalf of seven practices</w:t>
      </w:r>
      <w:r>
        <w:rPr>
          <w:rFonts w:cs="Arial"/>
          <w:sz w:val="22"/>
          <w:szCs w:val="22"/>
        </w:rPr>
        <w:t xml:space="preserve"> </w:t>
      </w:r>
      <w:r w:rsidR="000E37B1">
        <w:rPr>
          <w:rFonts w:cs="Arial"/>
          <w:sz w:val="22"/>
          <w:szCs w:val="22"/>
        </w:rPr>
        <w:t>for £33</w:t>
      </w:r>
      <w:r>
        <w:rPr>
          <w:rFonts w:cs="Arial"/>
          <w:sz w:val="22"/>
          <w:szCs w:val="22"/>
        </w:rPr>
        <w:t>K to be a pilot site</w:t>
      </w:r>
      <w:r w:rsidRPr="00AF4D85">
        <w:rPr>
          <w:rFonts w:cs="Arial"/>
          <w:sz w:val="22"/>
          <w:szCs w:val="22"/>
        </w:rPr>
        <w:t xml:space="preserve">.  </w:t>
      </w:r>
      <w:r>
        <w:rPr>
          <w:rFonts w:cs="Arial"/>
          <w:sz w:val="22"/>
          <w:szCs w:val="22"/>
        </w:rPr>
        <w:t xml:space="preserve">Awaiting detail to implement.  </w:t>
      </w:r>
      <w:r w:rsidRPr="00AF4D85">
        <w:rPr>
          <w:rFonts w:cs="Arial"/>
          <w:b/>
          <w:sz w:val="22"/>
          <w:szCs w:val="22"/>
        </w:rPr>
        <w:t>Action JW</w:t>
      </w:r>
    </w:p>
    <w:p w14:paraId="0722BD12" w14:textId="77777777" w:rsidR="00AF4D85" w:rsidRDefault="00AF4D85" w:rsidP="001B7969">
      <w:pPr>
        <w:ind w:left="720"/>
        <w:rPr>
          <w:rFonts w:cs="Arial"/>
          <w:sz w:val="22"/>
          <w:szCs w:val="22"/>
        </w:rPr>
      </w:pPr>
    </w:p>
    <w:p w14:paraId="19B8EE0E" w14:textId="2E0B0D4E" w:rsidR="00F45E53" w:rsidRDefault="00F45E53" w:rsidP="00F45E53">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 xml:space="preserve">Active signposting </w:t>
      </w:r>
      <w:r w:rsidRPr="00800AEF">
        <w:rPr>
          <w:rFonts w:cs="Arial"/>
          <w:sz w:val="22"/>
          <w:szCs w:val="22"/>
        </w:rPr>
        <w:t xml:space="preserve"> </w:t>
      </w:r>
      <w:r>
        <w:rPr>
          <w:rFonts w:cs="Arial"/>
          <w:sz w:val="22"/>
          <w:szCs w:val="22"/>
        </w:rPr>
        <w:t xml:space="preserve">– </w:t>
      </w:r>
      <w:r>
        <w:rPr>
          <w:rFonts w:cs="Arial"/>
          <w:sz w:val="22"/>
          <w:szCs w:val="22"/>
        </w:rPr>
        <w:t xml:space="preserve">JW to follow-up.  </w:t>
      </w:r>
      <w:r w:rsidRPr="00AF4D85">
        <w:rPr>
          <w:rFonts w:cs="Arial"/>
          <w:b/>
          <w:sz w:val="22"/>
          <w:szCs w:val="22"/>
        </w:rPr>
        <w:t>Action JW</w:t>
      </w:r>
    </w:p>
    <w:p w14:paraId="5ABC111D" w14:textId="77777777" w:rsidR="00AF4D85" w:rsidRDefault="00AF4D85" w:rsidP="001B7969">
      <w:pPr>
        <w:ind w:left="720"/>
        <w:rPr>
          <w:rFonts w:cs="Arial"/>
          <w:sz w:val="22"/>
          <w:szCs w:val="22"/>
        </w:rPr>
      </w:pPr>
    </w:p>
    <w:p w14:paraId="1811DD92" w14:textId="66EA75B6" w:rsidR="00F45E53" w:rsidRDefault="00F45E53" w:rsidP="00F45E53">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 xml:space="preserve">Buildings management offer </w:t>
      </w:r>
      <w:r w:rsidR="009C4D29">
        <w:rPr>
          <w:rFonts w:cs="Arial"/>
          <w:b/>
          <w:sz w:val="22"/>
          <w:szCs w:val="22"/>
          <w:lang w:val="en-GB"/>
        </w:rPr>
        <w:t>–</w:t>
      </w:r>
      <w:r>
        <w:rPr>
          <w:rFonts w:cs="Arial"/>
          <w:b/>
          <w:sz w:val="22"/>
          <w:szCs w:val="22"/>
          <w:lang w:val="en-GB"/>
        </w:rPr>
        <w:t xml:space="preserve"> </w:t>
      </w:r>
      <w:r w:rsidR="009C4D29" w:rsidRPr="00B8672E">
        <w:rPr>
          <w:rFonts w:cs="Arial"/>
          <w:sz w:val="22"/>
          <w:szCs w:val="22"/>
        </w:rPr>
        <w:t xml:space="preserve">Latham House piloted the </w:t>
      </w:r>
      <w:r w:rsidR="009C4D29">
        <w:rPr>
          <w:rFonts w:cs="Arial"/>
          <w:sz w:val="22"/>
          <w:szCs w:val="22"/>
        </w:rPr>
        <w:t xml:space="preserve">Estates Strategy Group </w:t>
      </w:r>
      <w:r w:rsidR="009C4D29" w:rsidRPr="00B8672E">
        <w:rPr>
          <w:rFonts w:cs="Arial"/>
          <w:sz w:val="22"/>
          <w:szCs w:val="22"/>
        </w:rPr>
        <w:t>Beacon assessment tool in October 2017.  They report that the assessment was helpful.  Once we have the full report, we will determine the best ap</w:t>
      </w:r>
      <w:r w:rsidR="009C4D29">
        <w:rPr>
          <w:rFonts w:cs="Arial"/>
          <w:sz w:val="22"/>
          <w:szCs w:val="22"/>
        </w:rPr>
        <w:t>proach to offering this wider and further developing a buildings management offer.</w:t>
      </w:r>
    </w:p>
    <w:p w14:paraId="7BE95A80" w14:textId="77777777" w:rsidR="00AF4D85" w:rsidRDefault="00AF4D85" w:rsidP="001B7969">
      <w:pPr>
        <w:ind w:left="720"/>
        <w:rPr>
          <w:rFonts w:cs="Arial"/>
          <w:sz w:val="22"/>
          <w:szCs w:val="22"/>
        </w:rPr>
      </w:pPr>
    </w:p>
    <w:p w14:paraId="3BA1E409" w14:textId="3FAB251F" w:rsidR="009C4D29" w:rsidRDefault="009C4D29" w:rsidP="009C4D29">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Primary Care Exchange</w:t>
      </w:r>
      <w:r w:rsidRPr="00800AEF">
        <w:rPr>
          <w:rFonts w:cs="Arial"/>
          <w:sz w:val="22"/>
          <w:szCs w:val="22"/>
        </w:rPr>
        <w:t xml:space="preserve"> </w:t>
      </w:r>
      <w:r>
        <w:rPr>
          <w:rFonts w:cs="Arial"/>
          <w:sz w:val="22"/>
          <w:szCs w:val="22"/>
        </w:rPr>
        <w:t xml:space="preserve">– JW to follow-up.  </w:t>
      </w:r>
      <w:r w:rsidRPr="00AF4D85">
        <w:rPr>
          <w:rFonts w:cs="Arial"/>
          <w:b/>
          <w:sz w:val="22"/>
          <w:szCs w:val="22"/>
        </w:rPr>
        <w:t>Action JW</w:t>
      </w:r>
    </w:p>
    <w:p w14:paraId="6F4995ED" w14:textId="77777777" w:rsidR="009C4D29" w:rsidRDefault="009C4D29" w:rsidP="001B7969">
      <w:pPr>
        <w:ind w:left="720"/>
        <w:rPr>
          <w:rFonts w:cs="Arial"/>
          <w:sz w:val="22"/>
          <w:szCs w:val="22"/>
        </w:rPr>
      </w:pPr>
    </w:p>
    <w:p w14:paraId="599DD013" w14:textId="057D24AB" w:rsidR="002930EF" w:rsidRPr="00C243D9" w:rsidRDefault="002930EF" w:rsidP="002930EF">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Service contracts</w:t>
      </w:r>
      <w:r w:rsidRPr="00800AEF">
        <w:rPr>
          <w:rFonts w:cs="Arial"/>
          <w:sz w:val="22"/>
          <w:szCs w:val="22"/>
        </w:rPr>
        <w:t xml:space="preserve"> </w:t>
      </w:r>
      <w:r>
        <w:rPr>
          <w:rFonts w:cs="Arial"/>
          <w:sz w:val="22"/>
          <w:szCs w:val="22"/>
        </w:rPr>
        <w:t xml:space="preserve">– </w:t>
      </w:r>
      <w:r w:rsidR="00436DFC">
        <w:rPr>
          <w:rFonts w:cs="Arial"/>
          <w:sz w:val="22"/>
          <w:szCs w:val="22"/>
        </w:rPr>
        <w:t xml:space="preserve">H Pylori and CCG – </w:t>
      </w:r>
      <w:r>
        <w:rPr>
          <w:rFonts w:cs="Arial"/>
          <w:sz w:val="22"/>
          <w:szCs w:val="22"/>
        </w:rPr>
        <w:t>JW</w:t>
      </w:r>
      <w:r w:rsidR="00436DFC">
        <w:rPr>
          <w:rFonts w:cs="Arial"/>
          <w:sz w:val="22"/>
          <w:szCs w:val="22"/>
        </w:rPr>
        <w:t>/GC</w:t>
      </w:r>
      <w:r>
        <w:rPr>
          <w:rFonts w:cs="Arial"/>
          <w:sz w:val="22"/>
          <w:szCs w:val="22"/>
        </w:rPr>
        <w:t xml:space="preserve"> to follow-up.  </w:t>
      </w:r>
      <w:r w:rsidRPr="00AF4D85">
        <w:rPr>
          <w:rFonts w:cs="Arial"/>
          <w:b/>
          <w:sz w:val="22"/>
          <w:szCs w:val="22"/>
        </w:rPr>
        <w:t>Action JW</w:t>
      </w:r>
      <w:r w:rsidR="00436DFC">
        <w:rPr>
          <w:rFonts w:cs="Arial"/>
          <w:b/>
          <w:sz w:val="22"/>
          <w:szCs w:val="22"/>
        </w:rPr>
        <w:t>/GC</w:t>
      </w:r>
    </w:p>
    <w:p w14:paraId="4A25F251" w14:textId="77777777" w:rsidR="00C243D9" w:rsidRPr="00C243D9" w:rsidRDefault="00C243D9" w:rsidP="00C243D9">
      <w:pPr>
        <w:pStyle w:val="ListParagraph"/>
        <w:rPr>
          <w:rFonts w:cs="Arial"/>
          <w:sz w:val="22"/>
          <w:szCs w:val="22"/>
        </w:rPr>
      </w:pPr>
    </w:p>
    <w:p w14:paraId="0BEE259F" w14:textId="49C9F3E4" w:rsidR="00C243D9" w:rsidRDefault="00C243D9" w:rsidP="00C243D9">
      <w:pPr>
        <w:pStyle w:val="ListParagraph"/>
        <w:widowControl w:val="0"/>
        <w:tabs>
          <w:tab w:val="left" w:pos="220"/>
          <w:tab w:val="left" w:pos="720"/>
        </w:tabs>
        <w:autoSpaceDE w:val="0"/>
        <w:autoSpaceDN w:val="0"/>
        <w:adjustRightInd w:val="0"/>
        <w:rPr>
          <w:rFonts w:cs="Arial"/>
          <w:sz w:val="22"/>
          <w:szCs w:val="22"/>
        </w:rPr>
      </w:pPr>
      <w:r>
        <w:rPr>
          <w:rFonts w:cs="Arial"/>
          <w:sz w:val="22"/>
          <w:szCs w:val="22"/>
        </w:rPr>
        <w:t>GC update the Board on developments with Diagnostic World.</w:t>
      </w:r>
    </w:p>
    <w:p w14:paraId="75099710" w14:textId="77777777" w:rsidR="009C4D29" w:rsidRDefault="009C4D29" w:rsidP="001B7969">
      <w:pPr>
        <w:ind w:left="720"/>
        <w:rPr>
          <w:rFonts w:cs="Arial"/>
          <w:sz w:val="22"/>
          <w:szCs w:val="22"/>
        </w:rPr>
      </w:pPr>
    </w:p>
    <w:p w14:paraId="2591F741" w14:textId="4CC3B5F9" w:rsidR="00D7705A" w:rsidRDefault="00D7705A" w:rsidP="00D7705A">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Dispensing practices procurement</w:t>
      </w:r>
      <w:r w:rsidRPr="00800AEF">
        <w:rPr>
          <w:rFonts w:cs="Arial"/>
          <w:sz w:val="22"/>
          <w:szCs w:val="22"/>
        </w:rPr>
        <w:t xml:space="preserve"> </w:t>
      </w:r>
      <w:r>
        <w:rPr>
          <w:rFonts w:cs="Arial"/>
          <w:sz w:val="22"/>
          <w:szCs w:val="22"/>
        </w:rPr>
        <w:t xml:space="preserve">– </w:t>
      </w:r>
      <w:r>
        <w:rPr>
          <w:rFonts w:cs="Arial"/>
          <w:sz w:val="22"/>
          <w:szCs w:val="22"/>
        </w:rPr>
        <w:t xml:space="preserve">JW/RB to pursue  </w:t>
      </w:r>
      <w:r w:rsidRPr="00AF4D85">
        <w:rPr>
          <w:rFonts w:cs="Arial"/>
          <w:b/>
          <w:sz w:val="22"/>
          <w:szCs w:val="22"/>
        </w:rPr>
        <w:t>Action JW</w:t>
      </w:r>
      <w:r>
        <w:rPr>
          <w:rFonts w:cs="Arial"/>
          <w:b/>
          <w:sz w:val="22"/>
          <w:szCs w:val="22"/>
        </w:rPr>
        <w:t>/RB</w:t>
      </w:r>
    </w:p>
    <w:p w14:paraId="5F85A82F" w14:textId="77777777" w:rsidR="00D7705A" w:rsidRDefault="00D7705A" w:rsidP="001B7969">
      <w:pPr>
        <w:ind w:left="720"/>
        <w:rPr>
          <w:rFonts w:cs="Arial"/>
          <w:sz w:val="22"/>
          <w:szCs w:val="22"/>
        </w:rPr>
      </w:pPr>
    </w:p>
    <w:p w14:paraId="2AA8EF58" w14:textId="477F0EFF" w:rsidR="005A6902" w:rsidRDefault="005A6902" w:rsidP="005A6902">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GP TeamNet</w:t>
      </w:r>
      <w:r w:rsidRPr="00800AEF">
        <w:rPr>
          <w:rFonts w:cs="Arial"/>
          <w:sz w:val="22"/>
          <w:szCs w:val="22"/>
        </w:rPr>
        <w:t xml:space="preserve"> </w:t>
      </w:r>
      <w:r>
        <w:rPr>
          <w:rFonts w:cs="Arial"/>
          <w:sz w:val="22"/>
          <w:szCs w:val="22"/>
        </w:rPr>
        <w:t>–</w:t>
      </w:r>
      <w:r>
        <w:rPr>
          <w:rFonts w:cs="Arial"/>
          <w:sz w:val="22"/>
          <w:szCs w:val="22"/>
        </w:rPr>
        <w:t xml:space="preserve">a demonstration </w:t>
      </w:r>
      <w:r w:rsidRPr="007D0A1E">
        <w:rPr>
          <w:rFonts w:cs="Arial"/>
          <w:sz w:val="22"/>
          <w:szCs w:val="22"/>
        </w:rPr>
        <w:t>of this system has been held</w:t>
      </w:r>
      <w:r w:rsidR="00BF1087">
        <w:rPr>
          <w:rFonts w:cs="Arial"/>
          <w:sz w:val="22"/>
          <w:szCs w:val="22"/>
        </w:rPr>
        <w:t xml:space="preserve"> (owned by Clarity)</w:t>
      </w:r>
      <w:r w:rsidRPr="007D0A1E">
        <w:rPr>
          <w:rFonts w:cs="Arial"/>
          <w:sz w:val="22"/>
          <w:szCs w:val="22"/>
        </w:rPr>
        <w:t>.  This is an option for sharing of information / policies between practices.</w:t>
      </w:r>
      <w:r>
        <w:rPr>
          <w:rFonts w:cs="Arial"/>
          <w:sz w:val="22"/>
          <w:szCs w:val="22"/>
        </w:rPr>
        <w:t xml:space="preserve">  </w:t>
      </w:r>
      <w:r>
        <w:rPr>
          <w:rFonts w:cs="Arial"/>
          <w:sz w:val="22"/>
          <w:szCs w:val="22"/>
        </w:rPr>
        <w:t xml:space="preserve">JW to develop a proposal.  </w:t>
      </w:r>
      <w:r w:rsidRPr="005A6902">
        <w:rPr>
          <w:rFonts w:cs="Arial"/>
          <w:b/>
          <w:sz w:val="22"/>
          <w:szCs w:val="22"/>
        </w:rPr>
        <w:t>Action JW</w:t>
      </w:r>
    </w:p>
    <w:p w14:paraId="551430A7" w14:textId="77777777" w:rsidR="005A6902" w:rsidRPr="005A6902" w:rsidRDefault="005A6902" w:rsidP="005A6902">
      <w:pPr>
        <w:pStyle w:val="ListParagraph"/>
        <w:rPr>
          <w:rFonts w:cs="Arial"/>
          <w:sz w:val="22"/>
          <w:szCs w:val="22"/>
        </w:rPr>
      </w:pPr>
    </w:p>
    <w:p w14:paraId="72218A55" w14:textId="735F549C" w:rsidR="005A6902" w:rsidRDefault="005A6902" w:rsidP="005A6902">
      <w:pPr>
        <w:pStyle w:val="ListParagraph"/>
        <w:widowControl w:val="0"/>
        <w:numPr>
          <w:ilvl w:val="0"/>
          <w:numId w:val="22"/>
        </w:numPr>
        <w:tabs>
          <w:tab w:val="left" w:pos="220"/>
          <w:tab w:val="left" w:pos="720"/>
        </w:tabs>
        <w:autoSpaceDE w:val="0"/>
        <w:autoSpaceDN w:val="0"/>
        <w:adjustRightInd w:val="0"/>
        <w:rPr>
          <w:rFonts w:cs="Arial"/>
          <w:sz w:val="22"/>
          <w:szCs w:val="22"/>
        </w:rPr>
      </w:pPr>
      <w:r>
        <w:rPr>
          <w:rFonts w:cs="Arial"/>
          <w:b/>
          <w:sz w:val="22"/>
          <w:szCs w:val="22"/>
          <w:lang w:val="en-GB"/>
        </w:rPr>
        <w:t xml:space="preserve">Flu vaccines </w:t>
      </w:r>
      <w:r w:rsidRPr="00800AEF">
        <w:rPr>
          <w:rFonts w:cs="Arial"/>
          <w:sz w:val="22"/>
          <w:szCs w:val="22"/>
        </w:rPr>
        <w:t xml:space="preserve"> </w:t>
      </w:r>
      <w:r>
        <w:rPr>
          <w:rFonts w:cs="Arial"/>
          <w:sz w:val="22"/>
          <w:szCs w:val="22"/>
        </w:rPr>
        <w:t xml:space="preserve">– </w:t>
      </w:r>
      <w:r>
        <w:rPr>
          <w:rFonts w:cs="Arial"/>
          <w:sz w:val="22"/>
          <w:szCs w:val="22"/>
        </w:rPr>
        <w:t>meeting held with Sanofi Pasteur</w:t>
      </w:r>
    </w:p>
    <w:p w14:paraId="130B917F" w14:textId="77777777" w:rsidR="00BF1087" w:rsidRPr="00BF1087" w:rsidRDefault="00BF1087" w:rsidP="00BF1087">
      <w:pPr>
        <w:pStyle w:val="ListParagraph"/>
        <w:rPr>
          <w:rFonts w:cs="Arial"/>
          <w:sz w:val="22"/>
          <w:szCs w:val="22"/>
        </w:rPr>
      </w:pPr>
    </w:p>
    <w:p w14:paraId="1321CEEA" w14:textId="77E3BE3F" w:rsidR="00BF1087" w:rsidRPr="00BF1087" w:rsidRDefault="00BF1087" w:rsidP="005A6902">
      <w:pPr>
        <w:pStyle w:val="ListParagraph"/>
        <w:widowControl w:val="0"/>
        <w:numPr>
          <w:ilvl w:val="0"/>
          <w:numId w:val="22"/>
        </w:numPr>
        <w:tabs>
          <w:tab w:val="left" w:pos="220"/>
          <w:tab w:val="left" w:pos="720"/>
        </w:tabs>
        <w:autoSpaceDE w:val="0"/>
        <w:autoSpaceDN w:val="0"/>
        <w:adjustRightInd w:val="0"/>
        <w:rPr>
          <w:rFonts w:cs="Arial"/>
          <w:sz w:val="22"/>
          <w:szCs w:val="22"/>
        </w:rPr>
      </w:pPr>
      <w:r w:rsidRPr="00BF1087">
        <w:rPr>
          <w:rFonts w:cs="Arial"/>
          <w:b/>
          <w:sz w:val="22"/>
          <w:szCs w:val="22"/>
        </w:rPr>
        <w:t>HR</w:t>
      </w:r>
      <w:r>
        <w:rPr>
          <w:rFonts w:cs="Arial"/>
          <w:sz w:val="22"/>
          <w:szCs w:val="22"/>
        </w:rPr>
        <w:t xml:space="preserve"> – JW </w:t>
      </w:r>
      <w:r w:rsidRPr="00BF1087">
        <w:rPr>
          <w:rFonts w:cs="Arial"/>
          <w:sz w:val="22"/>
          <w:szCs w:val="22"/>
        </w:rPr>
        <w:t>met with the LPT HR Director along with one of the Practice Managers in August and we will scope out an indicative specification and cost for consideration</w:t>
      </w:r>
      <w:r>
        <w:rPr>
          <w:rFonts w:cs="Arial"/>
          <w:sz w:val="22"/>
          <w:szCs w:val="22"/>
        </w:rPr>
        <w:t xml:space="preserve">.  </w:t>
      </w:r>
      <w:r w:rsidRPr="00BF1087">
        <w:rPr>
          <w:rFonts w:cs="Arial"/>
          <w:b/>
          <w:sz w:val="22"/>
          <w:szCs w:val="22"/>
        </w:rPr>
        <w:t>Action JW.</w:t>
      </w:r>
    </w:p>
    <w:p w14:paraId="4DC022C7" w14:textId="77777777" w:rsidR="00BF1087" w:rsidRPr="00BF1087" w:rsidRDefault="00BF1087" w:rsidP="00BF1087">
      <w:pPr>
        <w:pStyle w:val="ListParagraph"/>
        <w:rPr>
          <w:rFonts w:cs="Arial"/>
          <w:sz w:val="22"/>
          <w:szCs w:val="22"/>
        </w:rPr>
      </w:pPr>
    </w:p>
    <w:p w14:paraId="770674EA" w14:textId="67746AEB" w:rsidR="00BF1087" w:rsidRDefault="00BF1087" w:rsidP="005A6902">
      <w:pPr>
        <w:pStyle w:val="ListParagraph"/>
        <w:widowControl w:val="0"/>
        <w:numPr>
          <w:ilvl w:val="0"/>
          <w:numId w:val="22"/>
        </w:numPr>
        <w:tabs>
          <w:tab w:val="left" w:pos="220"/>
          <w:tab w:val="left" w:pos="720"/>
        </w:tabs>
        <w:autoSpaceDE w:val="0"/>
        <w:autoSpaceDN w:val="0"/>
        <w:adjustRightInd w:val="0"/>
        <w:rPr>
          <w:rFonts w:cs="Arial"/>
          <w:b/>
          <w:sz w:val="22"/>
          <w:szCs w:val="22"/>
        </w:rPr>
      </w:pPr>
      <w:r w:rsidRPr="00BF1087">
        <w:rPr>
          <w:rFonts w:cs="Arial"/>
          <w:b/>
          <w:sz w:val="22"/>
          <w:szCs w:val="22"/>
        </w:rPr>
        <w:t>Cleaning</w:t>
      </w:r>
      <w:r>
        <w:rPr>
          <w:rFonts w:cs="Arial"/>
          <w:b/>
          <w:sz w:val="22"/>
          <w:szCs w:val="22"/>
        </w:rPr>
        <w:t xml:space="preserve"> - </w:t>
      </w:r>
      <w:r w:rsidRPr="00112FB1">
        <w:rPr>
          <w:rFonts w:cs="Arial"/>
          <w:sz w:val="22"/>
          <w:szCs w:val="22"/>
        </w:rPr>
        <w:t>JW to follow this up.</w:t>
      </w:r>
      <w:r>
        <w:rPr>
          <w:rFonts w:cs="Arial"/>
          <w:sz w:val="22"/>
          <w:szCs w:val="22"/>
        </w:rPr>
        <w:t xml:space="preserve">  </w:t>
      </w:r>
      <w:r w:rsidRPr="00112FB1">
        <w:rPr>
          <w:rFonts w:cs="Arial"/>
          <w:b/>
          <w:sz w:val="22"/>
          <w:szCs w:val="22"/>
        </w:rPr>
        <w:t>Action JW.</w:t>
      </w:r>
    </w:p>
    <w:p w14:paraId="6343F30F" w14:textId="77777777" w:rsidR="00BF1087" w:rsidRPr="00BF1087" w:rsidRDefault="00BF1087" w:rsidP="00BF1087">
      <w:pPr>
        <w:pStyle w:val="ListParagraph"/>
        <w:rPr>
          <w:rFonts w:cs="Arial"/>
          <w:b/>
          <w:sz w:val="22"/>
          <w:szCs w:val="22"/>
        </w:rPr>
      </w:pPr>
    </w:p>
    <w:p w14:paraId="7836A424" w14:textId="4AB046A8" w:rsidR="00BF1087" w:rsidRPr="00BF1087" w:rsidRDefault="00BF1087" w:rsidP="005A6902">
      <w:pPr>
        <w:pStyle w:val="ListParagraph"/>
        <w:widowControl w:val="0"/>
        <w:numPr>
          <w:ilvl w:val="0"/>
          <w:numId w:val="22"/>
        </w:numPr>
        <w:tabs>
          <w:tab w:val="left" w:pos="220"/>
          <w:tab w:val="left" w:pos="720"/>
        </w:tabs>
        <w:autoSpaceDE w:val="0"/>
        <w:autoSpaceDN w:val="0"/>
        <w:adjustRightInd w:val="0"/>
        <w:rPr>
          <w:rFonts w:cs="Arial"/>
          <w:b/>
          <w:sz w:val="22"/>
          <w:szCs w:val="22"/>
        </w:rPr>
      </w:pPr>
      <w:r w:rsidRPr="002B4D9F">
        <w:rPr>
          <w:rFonts w:cs="Arial"/>
          <w:b/>
          <w:sz w:val="22"/>
          <w:szCs w:val="22"/>
        </w:rPr>
        <w:t>Web site – Footfall</w:t>
      </w:r>
      <w:r w:rsidRPr="00BF1087">
        <w:rPr>
          <w:rFonts w:ascii="Helvetica" w:hAnsi="Helvetica"/>
          <w:color w:val="333333"/>
          <w:sz w:val="18"/>
          <w:szCs w:val="18"/>
        </w:rPr>
        <w:t xml:space="preserve"> </w:t>
      </w:r>
      <w:r>
        <w:rPr>
          <w:rFonts w:ascii="Helvetica" w:hAnsi="Helvetica"/>
          <w:color w:val="333333"/>
          <w:sz w:val="18"/>
          <w:szCs w:val="18"/>
        </w:rPr>
        <w:t xml:space="preserve">- </w:t>
      </w:r>
      <w:r>
        <w:rPr>
          <w:rFonts w:ascii="Helvetica" w:hAnsi="Helvetica"/>
          <w:color w:val="333333"/>
          <w:sz w:val="18"/>
          <w:szCs w:val="18"/>
        </w:rPr>
        <w:t xml:space="preserve">Oakham MC have suggested that JW investigate the FootFall product.  </w:t>
      </w:r>
      <w:r w:rsidRPr="00942A61">
        <w:rPr>
          <w:rFonts w:ascii="Helvetica" w:hAnsi="Helvetica"/>
          <w:b/>
          <w:color w:val="333333"/>
          <w:sz w:val="18"/>
          <w:szCs w:val="18"/>
        </w:rPr>
        <w:t>Action JW</w:t>
      </w:r>
    </w:p>
    <w:p w14:paraId="1F397DB6" w14:textId="77777777" w:rsidR="00BF1087" w:rsidRPr="00BF1087" w:rsidRDefault="00BF1087" w:rsidP="00BF1087">
      <w:pPr>
        <w:pStyle w:val="ListParagraph"/>
        <w:rPr>
          <w:rFonts w:cs="Arial"/>
          <w:b/>
          <w:sz w:val="22"/>
          <w:szCs w:val="22"/>
        </w:rPr>
      </w:pPr>
    </w:p>
    <w:p w14:paraId="1FDF72D0" w14:textId="5A1EA140" w:rsidR="00BF1087" w:rsidRPr="00BF1087" w:rsidRDefault="00BF1087" w:rsidP="00BF1087">
      <w:pPr>
        <w:pStyle w:val="ListParagraph"/>
        <w:widowControl w:val="0"/>
        <w:numPr>
          <w:ilvl w:val="0"/>
          <w:numId w:val="22"/>
        </w:numPr>
        <w:tabs>
          <w:tab w:val="left" w:pos="220"/>
          <w:tab w:val="left" w:pos="720"/>
        </w:tabs>
        <w:autoSpaceDE w:val="0"/>
        <w:autoSpaceDN w:val="0"/>
        <w:adjustRightInd w:val="0"/>
        <w:rPr>
          <w:rFonts w:cs="Arial"/>
          <w:b/>
          <w:sz w:val="22"/>
          <w:szCs w:val="22"/>
        </w:rPr>
      </w:pPr>
      <w:r>
        <w:rPr>
          <w:rFonts w:cs="Arial"/>
          <w:b/>
          <w:sz w:val="22"/>
          <w:szCs w:val="22"/>
        </w:rPr>
        <w:t xml:space="preserve">Nurse training – </w:t>
      </w:r>
      <w:r w:rsidRPr="00BF1087">
        <w:rPr>
          <w:rFonts w:cs="Arial"/>
          <w:sz w:val="22"/>
          <w:szCs w:val="22"/>
        </w:rPr>
        <w:t xml:space="preserve">Ann </w:t>
      </w:r>
      <w:r w:rsidRPr="00BF1087">
        <w:rPr>
          <w:color w:val="333333"/>
          <w:sz w:val="22"/>
          <w:szCs w:val="22"/>
        </w:rPr>
        <w:t>Scott (CCG) has asked the Federation to consider how it could support nurse training.</w:t>
      </w:r>
    </w:p>
    <w:p w14:paraId="5A9BDA95" w14:textId="77777777" w:rsidR="00CD589B" w:rsidRDefault="00CD589B" w:rsidP="00CD589B">
      <w:pPr>
        <w:ind w:left="720"/>
        <w:jc w:val="both"/>
        <w:rPr>
          <w:rFonts w:asciiTheme="minorHAnsi" w:hAnsiTheme="minorHAnsi" w:cs="Calibri"/>
          <w:b/>
          <w:sz w:val="22"/>
          <w:szCs w:val="22"/>
        </w:rPr>
      </w:pPr>
    </w:p>
    <w:p w14:paraId="3A910838" w14:textId="77777777" w:rsidR="00FD324B" w:rsidRDefault="00FD324B" w:rsidP="00CD589B">
      <w:pPr>
        <w:ind w:left="720"/>
        <w:jc w:val="both"/>
        <w:rPr>
          <w:rFonts w:asciiTheme="minorHAnsi" w:hAnsiTheme="minorHAnsi" w:cs="Calibri"/>
          <w:b/>
          <w:sz w:val="22"/>
          <w:szCs w:val="22"/>
        </w:rPr>
      </w:pPr>
    </w:p>
    <w:p w14:paraId="0E530742" w14:textId="3C3E2A75"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Financial update</w:t>
      </w:r>
    </w:p>
    <w:p w14:paraId="5D0D9E2E" w14:textId="77777777" w:rsidR="00D82F14" w:rsidRDefault="00D82F14" w:rsidP="00D82F14">
      <w:pPr>
        <w:jc w:val="both"/>
        <w:rPr>
          <w:rFonts w:asciiTheme="minorHAnsi" w:hAnsiTheme="minorHAnsi" w:cs="Calibri"/>
          <w:b/>
          <w:sz w:val="22"/>
          <w:szCs w:val="22"/>
        </w:rPr>
      </w:pPr>
    </w:p>
    <w:p w14:paraId="31038571" w14:textId="2A75349C" w:rsidR="00491CEF" w:rsidRPr="00186949" w:rsidRDefault="00491CEF" w:rsidP="00186949">
      <w:pPr>
        <w:pStyle w:val="ListParagraph"/>
        <w:numPr>
          <w:ilvl w:val="0"/>
          <w:numId w:val="28"/>
        </w:numPr>
        <w:rPr>
          <w:rFonts w:eastAsia="Times New Roman"/>
          <w:color w:val="000000"/>
          <w:sz w:val="22"/>
          <w:szCs w:val="22"/>
          <w:lang w:eastAsia="en-GB"/>
        </w:rPr>
      </w:pPr>
      <w:r w:rsidRPr="00186949">
        <w:rPr>
          <w:rFonts w:eastAsia="Times New Roman"/>
          <w:b/>
          <w:color w:val="000000"/>
          <w:sz w:val="22"/>
          <w:szCs w:val="22"/>
          <w:lang w:eastAsia="en-GB"/>
        </w:rPr>
        <w:t xml:space="preserve">Forecast for FY17/18 - </w:t>
      </w:r>
      <w:r w:rsidRPr="00186949">
        <w:rPr>
          <w:rFonts w:eastAsia="Times New Roman"/>
          <w:color w:val="000000"/>
          <w:sz w:val="22"/>
          <w:szCs w:val="22"/>
          <w:lang w:eastAsia="en-GB"/>
        </w:rPr>
        <w:t xml:space="preserve">The Board reviewed the </w:t>
      </w:r>
      <w:r w:rsidR="00186949">
        <w:rPr>
          <w:rFonts w:eastAsia="Times New Roman"/>
          <w:color w:val="000000"/>
          <w:sz w:val="22"/>
          <w:szCs w:val="22"/>
          <w:lang w:eastAsia="en-GB"/>
        </w:rPr>
        <w:t xml:space="preserve">updated budget </w:t>
      </w:r>
      <w:r w:rsidRPr="00186949">
        <w:rPr>
          <w:rFonts w:eastAsia="Times New Roman"/>
          <w:color w:val="000000"/>
          <w:sz w:val="22"/>
          <w:szCs w:val="22"/>
          <w:lang w:eastAsia="en-GB"/>
        </w:rPr>
        <w:t>forecast</w:t>
      </w:r>
      <w:r w:rsidR="00186949">
        <w:rPr>
          <w:rFonts w:eastAsia="Times New Roman"/>
          <w:color w:val="000000"/>
          <w:sz w:val="22"/>
          <w:szCs w:val="22"/>
          <w:lang w:eastAsia="en-GB"/>
        </w:rPr>
        <w:t>.</w:t>
      </w:r>
    </w:p>
    <w:p w14:paraId="7AAFAA1F" w14:textId="77777777" w:rsidR="00491CEF" w:rsidRDefault="00491CEF" w:rsidP="009D2FA7">
      <w:pPr>
        <w:ind w:left="360"/>
        <w:rPr>
          <w:rFonts w:eastAsia="Times New Roman"/>
          <w:b/>
          <w:color w:val="000000"/>
          <w:sz w:val="22"/>
          <w:szCs w:val="22"/>
          <w:lang w:eastAsia="en-GB"/>
        </w:rPr>
      </w:pPr>
    </w:p>
    <w:p w14:paraId="4B3A8E18" w14:textId="02C3510C" w:rsidR="00186949" w:rsidRDefault="00491CEF" w:rsidP="00186949">
      <w:pPr>
        <w:pStyle w:val="ListParagraph"/>
        <w:numPr>
          <w:ilvl w:val="0"/>
          <w:numId w:val="28"/>
        </w:numPr>
        <w:rPr>
          <w:rFonts w:eastAsia="Times New Roman"/>
          <w:color w:val="000000"/>
          <w:sz w:val="22"/>
          <w:szCs w:val="22"/>
          <w:lang w:eastAsia="en-GB"/>
        </w:rPr>
      </w:pPr>
      <w:r w:rsidRPr="00186949">
        <w:rPr>
          <w:rFonts w:eastAsia="Times New Roman"/>
          <w:b/>
          <w:color w:val="000000"/>
          <w:sz w:val="22"/>
          <w:szCs w:val="22"/>
          <w:lang w:eastAsia="en-GB"/>
        </w:rPr>
        <w:t>FY18/19 budget</w:t>
      </w:r>
      <w:r w:rsidR="003734FD" w:rsidRPr="00186949">
        <w:rPr>
          <w:rFonts w:eastAsia="Times New Roman"/>
          <w:b/>
          <w:color w:val="000000"/>
          <w:sz w:val="22"/>
          <w:szCs w:val="22"/>
          <w:lang w:eastAsia="en-GB"/>
        </w:rPr>
        <w:t xml:space="preserve"> </w:t>
      </w:r>
      <w:r w:rsidR="00210636" w:rsidRPr="00186949">
        <w:rPr>
          <w:rFonts w:eastAsia="Times New Roman"/>
          <w:b/>
          <w:color w:val="000000"/>
          <w:sz w:val="22"/>
          <w:szCs w:val="22"/>
          <w:lang w:eastAsia="en-GB"/>
        </w:rPr>
        <w:t xml:space="preserve">– </w:t>
      </w:r>
      <w:r w:rsidRPr="00186949">
        <w:rPr>
          <w:rFonts w:eastAsia="Times New Roman"/>
          <w:color w:val="000000"/>
          <w:sz w:val="22"/>
          <w:szCs w:val="22"/>
          <w:lang w:eastAsia="en-GB"/>
        </w:rPr>
        <w:t>a draft budget for</w:t>
      </w:r>
      <w:r w:rsidRPr="00186949">
        <w:rPr>
          <w:rFonts w:eastAsia="Times New Roman"/>
          <w:b/>
          <w:color w:val="000000"/>
          <w:sz w:val="22"/>
          <w:szCs w:val="22"/>
          <w:lang w:eastAsia="en-GB"/>
        </w:rPr>
        <w:t xml:space="preserve"> </w:t>
      </w:r>
      <w:r w:rsidRPr="00186949">
        <w:rPr>
          <w:rFonts w:eastAsia="Times New Roman"/>
          <w:color w:val="000000"/>
          <w:sz w:val="22"/>
          <w:szCs w:val="22"/>
          <w:lang w:eastAsia="en-GB"/>
        </w:rPr>
        <w:t xml:space="preserve">FY18/19 had been prepared.  The key issue relates to the income assumptions, which will require CCG support and a significant contribution from the urgent care contract, which is yet to be procured.  </w:t>
      </w:r>
      <w:r w:rsidR="00186949">
        <w:rPr>
          <w:rFonts w:eastAsia="Times New Roman"/>
          <w:color w:val="000000"/>
          <w:sz w:val="22"/>
          <w:szCs w:val="22"/>
          <w:lang w:eastAsia="en-GB"/>
        </w:rPr>
        <w:t xml:space="preserve">A meeting with Tim Sacks is being arranged to determine a way forward to fund the Federation in FY18/19.  </w:t>
      </w:r>
      <w:r w:rsidR="00186949" w:rsidRPr="00186949">
        <w:rPr>
          <w:rFonts w:eastAsia="Times New Roman"/>
          <w:b/>
          <w:color w:val="000000"/>
          <w:sz w:val="22"/>
          <w:szCs w:val="22"/>
          <w:lang w:eastAsia="en-GB"/>
        </w:rPr>
        <w:t>Action JW</w:t>
      </w:r>
    </w:p>
    <w:p w14:paraId="1D5BB8B2" w14:textId="77777777" w:rsidR="00186949" w:rsidRDefault="00186949" w:rsidP="00186949">
      <w:pPr>
        <w:pStyle w:val="ListParagraph"/>
        <w:rPr>
          <w:rFonts w:eastAsia="Times New Roman"/>
          <w:color w:val="000000"/>
          <w:sz w:val="22"/>
          <w:szCs w:val="22"/>
          <w:lang w:eastAsia="en-GB"/>
        </w:rPr>
      </w:pPr>
    </w:p>
    <w:p w14:paraId="57177930" w14:textId="77777777" w:rsidR="00FD324B" w:rsidRDefault="00FD324B" w:rsidP="00186949">
      <w:pPr>
        <w:pStyle w:val="ListParagraph"/>
        <w:rPr>
          <w:rFonts w:eastAsia="Times New Roman"/>
          <w:color w:val="000000"/>
          <w:sz w:val="22"/>
          <w:szCs w:val="22"/>
          <w:lang w:eastAsia="en-GB"/>
        </w:rPr>
      </w:pPr>
    </w:p>
    <w:p w14:paraId="5ACB46C6" w14:textId="77777777" w:rsidR="00FD324B" w:rsidRDefault="00FD324B" w:rsidP="00186949">
      <w:pPr>
        <w:pStyle w:val="ListParagraph"/>
        <w:rPr>
          <w:rFonts w:eastAsia="Times New Roman"/>
          <w:color w:val="000000"/>
          <w:sz w:val="22"/>
          <w:szCs w:val="22"/>
          <w:lang w:eastAsia="en-GB"/>
        </w:rPr>
      </w:pPr>
    </w:p>
    <w:p w14:paraId="43670ED1" w14:textId="77777777" w:rsidR="00FD324B" w:rsidRPr="00186949" w:rsidRDefault="00FD324B" w:rsidP="00186949">
      <w:pPr>
        <w:pStyle w:val="ListParagraph"/>
        <w:rPr>
          <w:rFonts w:eastAsia="Times New Roman"/>
          <w:color w:val="000000"/>
          <w:sz w:val="22"/>
          <w:szCs w:val="22"/>
          <w:lang w:eastAsia="en-GB"/>
        </w:rPr>
      </w:pPr>
    </w:p>
    <w:p w14:paraId="1A08FBC0" w14:textId="7315C670" w:rsidR="00186949" w:rsidRDefault="00AB3159"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lastRenderedPageBreak/>
        <w:t>Board issues</w:t>
      </w:r>
    </w:p>
    <w:p w14:paraId="65AEA5AE" w14:textId="77777777" w:rsidR="00186949" w:rsidRDefault="00186949" w:rsidP="00186949">
      <w:pPr>
        <w:pStyle w:val="ListParagraph"/>
        <w:jc w:val="both"/>
        <w:rPr>
          <w:rFonts w:asciiTheme="minorHAnsi" w:hAnsiTheme="minorHAnsi" w:cs="Calibri"/>
          <w:b/>
          <w:sz w:val="22"/>
          <w:szCs w:val="22"/>
        </w:rPr>
      </w:pPr>
    </w:p>
    <w:p w14:paraId="2187DC6E" w14:textId="7F2C41D4" w:rsidR="00186949" w:rsidRDefault="00186949" w:rsidP="00186949">
      <w:pPr>
        <w:pStyle w:val="ListParagraph"/>
        <w:numPr>
          <w:ilvl w:val="0"/>
          <w:numId w:val="29"/>
        </w:numPr>
        <w:jc w:val="both"/>
        <w:rPr>
          <w:rFonts w:asciiTheme="minorHAnsi" w:hAnsiTheme="minorHAnsi" w:cs="Calibri"/>
          <w:sz w:val="22"/>
          <w:szCs w:val="22"/>
        </w:rPr>
      </w:pPr>
      <w:r>
        <w:rPr>
          <w:rFonts w:asciiTheme="minorHAnsi" w:hAnsiTheme="minorHAnsi" w:cs="Calibri"/>
          <w:sz w:val="22"/>
          <w:szCs w:val="22"/>
        </w:rPr>
        <w:t>Anuj Chahal will be joining the ELR CCG Governing Body in December 2017 and has consequently had to resign from the Federation Board.</w:t>
      </w:r>
    </w:p>
    <w:p w14:paraId="5FE66091" w14:textId="73A72870" w:rsidR="00186949" w:rsidRDefault="00AB3159" w:rsidP="00186949">
      <w:pPr>
        <w:pStyle w:val="ListParagraph"/>
        <w:numPr>
          <w:ilvl w:val="0"/>
          <w:numId w:val="29"/>
        </w:numPr>
        <w:jc w:val="both"/>
        <w:rPr>
          <w:rFonts w:asciiTheme="minorHAnsi" w:hAnsiTheme="minorHAnsi" w:cs="Calibri"/>
          <w:sz w:val="22"/>
          <w:szCs w:val="22"/>
        </w:rPr>
      </w:pPr>
      <w:r>
        <w:rPr>
          <w:rFonts w:asciiTheme="minorHAnsi" w:hAnsiTheme="minorHAnsi" w:cs="Calibri"/>
          <w:sz w:val="22"/>
          <w:szCs w:val="22"/>
        </w:rPr>
        <w:t>The Board thanked Anuj for his contribution and wished him well with his CCG role.</w:t>
      </w:r>
    </w:p>
    <w:p w14:paraId="605D3AD7" w14:textId="6EC744D3" w:rsidR="00AB3159" w:rsidRPr="00AB3159" w:rsidRDefault="00AB3159" w:rsidP="00186949">
      <w:pPr>
        <w:pStyle w:val="ListParagraph"/>
        <w:numPr>
          <w:ilvl w:val="0"/>
          <w:numId w:val="29"/>
        </w:numPr>
        <w:jc w:val="both"/>
        <w:rPr>
          <w:rFonts w:asciiTheme="minorHAnsi" w:hAnsiTheme="minorHAnsi" w:cs="Calibri"/>
          <w:sz w:val="22"/>
          <w:szCs w:val="22"/>
        </w:rPr>
      </w:pPr>
      <w:r>
        <w:rPr>
          <w:rFonts w:asciiTheme="minorHAnsi" w:hAnsiTheme="minorHAnsi" w:cs="Calibri"/>
          <w:sz w:val="22"/>
          <w:szCs w:val="22"/>
        </w:rPr>
        <w:t xml:space="preserve">JW/JM to invited applications for the vacant Harborough Director role and arrange for a ballot.  </w:t>
      </w:r>
      <w:r w:rsidRPr="00AB3159">
        <w:rPr>
          <w:rFonts w:asciiTheme="minorHAnsi" w:hAnsiTheme="minorHAnsi" w:cs="Calibri"/>
          <w:b/>
          <w:sz w:val="22"/>
          <w:szCs w:val="22"/>
        </w:rPr>
        <w:t>Action JW/JM</w:t>
      </w:r>
    </w:p>
    <w:p w14:paraId="6DA84152" w14:textId="359DF57E" w:rsidR="00AB3159" w:rsidRPr="00AB3159" w:rsidRDefault="00AB3159" w:rsidP="00186949">
      <w:pPr>
        <w:pStyle w:val="ListParagraph"/>
        <w:numPr>
          <w:ilvl w:val="0"/>
          <w:numId w:val="29"/>
        </w:numPr>
        <w:jc w:val="both"/>
        <w:rPr>
          <w:rFonts w:asciiTheme="minorHAnsi" w:hAnsiTheme="minorHAnsi" w:cs="Calibri"/>
          <w:sz w:val="22"/>
          <w:szCs w:val="22"/>
        </w:rPr>
      </w:pPr>
      <w:r>
        <w:rPr>
          <w:rFonts w:asciiTheme="minorHAnsi" w:hAnsiTheme="minorHAnsi" w:cs="Calibri"/>
          <w:sz w:val="22"/>
          <w:szCs w:val="22"/>
        </w:rPr>
        <w:t xml:space="preserve">Louise Ryan confirmed that she will remain a Director following her maternity leave.  Louise will speak with Ursula Montgomery about providing cover during her maternity leave.  </w:t>
      </w:r>
      <w:r w:rsidRPr="00AB3159">
        <w:rPr>
          <w:rFonts w:asciiTheme="minorHAnsi" w:hAnsiTheme="minorHAnsi" w:cs="Calibri"/>
          <w:b/>
          <w:sz w:val="22"/>
          <w:szCs w:val="22"/>
        </w:rPr>
        <w:t>Action LR</w:t>
      </w:r>
    </w:p>
    <w:p w14:paraId="256A98D8" w14:textId="3C93ABF2" w:rsidR="00AB3159" w:rsidRPr="00AB3159" w:rsidRDefault="00AB3159" w:rsidP="00186949">
      <w:pPr>
        <w:pStyle w:val="ListParagraph"/>
        <w:numPr>
          <w:ilvl w:val="0"/>
          <w:numId w:val="29"/>
        </w:numPr>
        <w:jc w:val="both"/>
        <w:rPr>
          <w:rFonts w:asciiTheme="minorHAnsi" w:hAnsiTheme="minorHAnsi" w:cs="Calibri"/>
          <w:sz w:val="22"/>
          <w:szCs w:val="22"/>
        </w:rPr>
      </w:pPr>
      <w:r w:rsidRPr="00AB3159">
        <w:rPr>
          <w:rFonts w:asciiTheme="minorHAnsi" w:hAnsiTheme="minorHAnsi" w:cs="Calibri"/>
          <w:sz w:val="22"/>
          <w:szCs w:val="22"/>
        </w:rPr>
        <w:t xml:space="preserve">The Board suggested </w:t>
      </w:r>
      <w:r>
        <w:rPr>
          <w:rFonts w:asciiTheme="minorHAnsi" w:hAnsiTheme="minorHAnsi" w:cs="Calibri"/>
          <w:sz w:val="22"/>
          <w:szCs w:val="22"/>
        </w:rPr>
        <w:t xml:space="preserve">opening the meeting to a wider attendance, including Practice Managers, on a quarterly basis to gain input from members.  </w:t>
      </w:r>
      <w:r w:rsidRPr="00AB3159">
        <w:rPr>
          <w:rFonts w:asciiTheme="minorHAnsi" w:hAnsiTheme="minorHAnsi" w:cs="Calibri"/>
          <w:b/>
          <w:sz w:val="22"/>
          <w:szCs w:val="22"/>
        </w:rPr>
        <w:t>Action JW/RB</w:t>
      </w:r>
    </w:p>
    <w:p w14:paraId="083834F7" w14:textId="330F4F9B" w:rsidR="00AB3159" w:rsidRPr="00AB3159" w:rsidRDefault="00AB3159" w:rsidP="00186949">
      <w:pPr>
        <w:pStyle w:val="ListParagraph"/>
        <w:numPr>
          <w:ilvl w:val="0"/>
          <w:numId w:val="29"/>
        </w:numPr>
        <w:jc w:val="both"/>
        <w:rPr>
          <w:rFonts w:asciiTheme="minorHAnsi" w:hAnsiTheme="minorHAnsi" w:cs="Calibri"/>
          <w:sz w:val="22"/>
          <w:szCs w:val="22"/>
        </w:rPr>
      </w:pPr>
      <w:r w:rsidRPr="00AB3159">
        <w:rPr>
          <w:rFonts w:asciiTheme="minorHAnsi" w:hAnsiTheme="minorHAnsi" w:cs="Calibri"/>
          <w:sz w:val="22"/>
          <w:szCs w:val="22"/>
        </w:rPr>
        <w:t xml:space="preserve">The Board also suggested inviting CCG members on </w:t>
      </w:r>
      <w:r>
        <w:rPr>
          <w:rFonts w:asciiTheme="minorHAnsi" w:hAnsiTheme="minorHAnsi" w:cs="Calibri"/>
          <w:sz w:val="22"/>
          <w:szCs w:val="22"/>
        </w:rPr>
        <w:t xml:space="preserve">an occasional basis.  </w:t>
      </w:r>
      <w:r w:rsidRPr="00AB3159">
        <w:rPr>
          <w:rFonts w:asciiTheme="minorHAnsi" w:hAnsiTheme="minorHAnsi" w:cs="Calibri"/>
          <w:b/>
          <w:sz w:val="22"/>
          <w:szCs w:val="22"/>
        </w:rPr>
        <w:t>Action JW/RB</w:t>
      </w:r>
    </w:p>
    <w:p w14:paraId="74202A45" w14:textId="77777777" w:rsidR="00186949" w:rsidRDefault="00186949" w:rsidP="00186949">
      <w:pPr>
        <w:pStyle w:val="ListParagraph"/>
        <w:jc w:val="both"/>
        <w:rPr>
          <w:rFonts w:asciiTheme="minorHAnsi" w:hAnsiTheme="minorHAnsi" w:cs="Calibri"/>
          <w:b/>
          <w:sz w:val="22"/>
          <w:szCs w:val="22"/>
        </w:rPr>
      </w:pPr>
    </w:p>
    <w:p w14:paraId="3F5BCC3D" w14:textId="77777777" w:rsidR="00FD324B" w:rsidRDefault="00FD324B" w:rsidP="00186949">
      <w:pPr>
        <w:pStyle w:val="ListParagraph"/>
        <w:jc w:val="both"/>
        <w:rPr>
          <w:rFonts w:asciiTheme="minorHAnsi" w:hAnsiTheme="minorHAnsi" w:cs="Calibri"/>
          <w:b/>
          <w:sz w:val="22"/>
          <w:szCs w:val="22"/>
        </w:rPr>
      </w:pPr>
    </w:p>
    <w:p w14:paraId="797C9A73" w14:textId="218B92DB" w:rsidR="00AA4288" w:rsidRDefault="00AA4288" w:rsidP="003258E8">
      <w:pPr>
        <w:pStyle w:val="ListParagraph"/>
        <w:numPr>
          <w:ilvl w:val="0"/>
          <w:numId w:val="3"/>
        </w:numPr>
        <w:jc w:val="both"/>
        <w:rPr>
          <w:rFonts w:asciiTheme="minorHAnsi" w:hAnsiTheme="minorHAnsi" w:cs="Calibri"/>
          <w:b/>
          <w:sz w:val="22"/>
          <w:szCs w:val="22"/>
        </w:rPr>
      </w:pPr>
      <w:r>
        <w:rPr>
          <w:rFonts w:asciiTheme="minorHAnsi" w:hAnsiTheme="minorHAnsi" w:cs="Calibri"/>
          <w:b/>
          <w:sz w:val="22"/>
          <w:szCs w:val="22"/>
        </w:rPr>
        <w:t>Communications update</w:t>
      </w:r>
    </w:p>
    <w:p w14:paraId="3C16312A" w14:textId="1FF5AB51" w:rsidR="00215499" w:rsidRPr="002A5ADF" w:rsidRDefault="002A5ADF" w:rsidP="002A5ADF">
      <w:pPr>
        <w:pStyle w:val="ListParagraph"/>
        <w:numPr>
          <w:ilvl w:val="0"/>
          <w:numId w:val="31"/>
        </w:numPr>
        <w:jc w:val="both"/>
        <w:rPr>
          <w:rFonts w:asciiTheme="minorHAnsi" w:hAnsiTheme="minorHAnsi" w:cs="Calibri"/>
          <w:sz w:val="22"/>
          <w:szCs w:val="22"/>
        </w:rPr>
      </w:pPr>
      <w:r w:rsidRPr="002A5ADF">
        <w:rPr>
          <w:rFonts w:asciiTheme="minorHAnsi" w:hAnsiTheme="minorHAnsi" w:cs="Calibri"/>
          <w:sz w:val="22"/>
          <w:szCs w:val="22"/>
        </w:rPr>
        <w:t>GC reported that he and JW had met with Ed DeClovely, CEO of</w:t>
      </w:r>
      <w:r>
        <w:rPr>
          <w:rFonts w:asciiTheme="minorHAnsi" w:hAnsiTheme="minorHAnsi" w:cs="Calibri"/>
          <w:sz w:val="22"/>
          <w:szCs w:val="22"/>
        </w:rPr>
        <w:t xml:space="preserve"> Melton Borough Council to introduce the Federation following his recent appointment.</w:t>
      </w:r>
    </w:p>
    <w:p w14:paraId="1A05D737" w14:textId="77777777" w:rsidR="00A632A9" w:rsidRDefault="00A632A9" w:rsidP="00E31B5E">
      <w:pPr>
        <w:jc w:val="both"/>
        <w:rPr>
          <w:rFonts w:asciiTheme="minorHAnsi" w:hAnsiTheme="minorHAnsi" w:cs="Calibri"/>
          <w:b/>
          <w:sz w:val="22"/>
          <w:szCs w:val="22"/>
        </w:rPr>
      </w:pPr>
    </w:p>
    <w:p w14:paraId="3FB71DE5" w14:textId="77777777" w:rsidR="00FD324B" w:rsidRDefault="00FD324B" w:rsidP="00E31B5E">
      <w:pPr>
        <w:jc w:val="both"/>
        <w:rPr>
          <w:rFonts w:asciiTheme="minorHAnsi" w:hAnsiTheme="minorHAnsi" w:cs="Calibri"/>
          <w:b/>
          <w:sz w:val="22"/>
          <w:szCs w:val="22"/>
        </w:rPr>
      </w:pPr>
    </w:p>
    <w:p w14:paraId="6CA81671" w14:textId="26EAFB4D" w:rsidR="008373D5" w:rsidRPr="00E31B5E" w:rsidRDefault="008373D5" w:rsidP="008373D5">
      <w:pPr>
        <w:pStyle w:val="ListParagraph"/>
        <w:numPr>
          <w:ilvl w:val="0"/>
          <w:numId w:val="3"/>
        </w:numPr>
        <w:jc w:val="both"/>
        <w:rPr>
          <w:rFonts w:asciiTheme="minorHAnsi" w:hAnsiTheme="minorHAnsi" w:cs="Calibri"/>
          <w:b/>
          <w:sz w:val="22"/>
          <w:szCs w:val="22"/>
        </w:rPr>
      </w:pPr>
      <w:r w:rsidRPr="00E31B5E">
        <w:rPr>
          <w:rFonts w:asciiTheme="minorHAnsi" w:hAnsiTheme="minorHAnsi" w:cs="Calibri"/>
          <w:b/>
          <w:sz w:val="22"/>
          <w:szCs w:val="22"/>
        </w:rPr>
        <w:t>Conflicts of interest register</w:t>
      </w:r>
      <w:r w:rsidR="00E31B5E" w:rsidRPr="00E31B5E">
        <w:rPr>
          <w:rFonts w:asciiTheme="minorHAnsi" w:hAnsiTheme="minorHAnsi" w:cs="Calibri"/>
          <w:b/>
          <w:sz w:val="22"/>
          <w:szCs w:val="22"/>
        </w:rPr>
        <w:t xml:space="preserve"> - </w:t>
      </w:r>
      <w:r w:rsidRPr="00E31B5E">
        <w:rPr>
          <w:rFonts w:asciiTheme="minorHAnsi" w:hAnsiTheme="minorHAnsi" w:cs="Calibri"/>
          <w:sz w:val="22"/>
          <w:szCs w:val="22"/>
        </w:rPr>
        <w:t>added to the website.</w:t>
      </w:r>
    </w:p>
    <w:p w14:paraId="7EAC9EFA" w14:textId="77777777" w:rsidR="00FD324B" w:rsidRDefault="00FD324B" w:rsidP="003569DA">
      <w:pPr>
        <w:pStyle w:val="ListParagraph"/>
        <w:rPr>
          <w:rFonts w:asciiTheme="minorHAnsi" w:hAnsiTheme="minorHAnsi" w:cs="Calibri"/>
          <w:b/>
          <w:sz w:val="22"/>
          <w:szCs w:val="22"/>
        </w:rPr>
      </w:pPr>
    </w:p>
    <w:p w14:paraId="6F02BCF2" w14:textId="77777777" w:rsidR="00FD324B" w:rsidRDefault="00FD324B" w:rsidP="003569DA">
      <w:pPr>
        <w:pStyle w:val="ListParagraph"/>
        <w:rPr>
          <w:rFonts w:asciiTheme="minorHAnsi" w:hAnsiTheme="minorHAnsi" w:cs="Calibri"/>
          <w:b/>
          <w:sz w:val="22"/>
          <w:szCs w:val="22"/>
        </w:rPr>
      </w:pPr>
    </w:p>
    <w:p w14:paraId="72750A97" w14:textId="64687C38" w:rsidR="0082623F" w:rsidRDefault="00514D8A" w:rsidP="003258E8">
      <w:pPr>
        <w:numPr>
          <w:ilvl w:val="0"/>
          <w:numId w:val="3"/>
        </w:numPr>
        <w:jc w:val="both"/>
        <w:rPr>
          <w:rFonts w:asciiTheme="minorHAnsi" w:hAnsiTheme="minorHAnsi" w:cs="Calibri"/>
          <w:b/>
          <w:sz w:val="22"/>
          <w:szCs w:val="22"/>
        </w:rPr>
      </w:pPr>
      <w:r w:rsidRPr="00C53C30">
        <w:rPr>
          <w:rFonts w:asciiTheme="minorHAnsi" w:hAnsiTheme="minorHAnsi" w:cs="Calibri"/>
          <w:b/>
          <w:sz w:val="22"/>
          <w:szCs w:val="22"/>
        </w:rPr>
        <w:t>Date &amp; venue of next meeting</w:t>
      </w:r>
      <w:r w:rsidR="00757FF1">
        <w:rPr>
          <w:rFonts w:asciiTheme="minorHAnsi" w:hAnsiTheme="minorHAnsi" w:cs="Calibri"/>
          <w:b/>
          <w:sz w:val="22"/>
          <w:szCs w:val="22"/>
        </w:rPr>
        <w:t>s</w:t>
      </w:r>
    </w:p>
    <w:p w14:paraId="5DEDCD42" w14:textId="77777777" w:rsidR="00E148C5" w:rsidRPr="00C53C30" w:rsidRDefault="00E148C5" w:rsidP="00E148C5">
      <w:pPr>
        <w:ind w:left="720"/>
        <w:jc w:val="both"/>
        <w:rPr>
          <w:rFonts w:asciiTheme="minorHAnsi" w:hAnsiTheme="minorHAnsi" w:cs="Calibri"/>
          <w:b/>
          <w:sz w:val="22"/>
          <w:szCs w:val="22"/>
        </w:rPr>
      </w:pPr>
    </w:p>
    <w:p w14:paraId="2CD4CD55" w14:textId="6324362D" w:rsidR="003D26F6" w:rsidRPr="00C53C30" w:rsidRDefault="00360EF6" w:rsidP="002A5ADF">
      <w:pPr>
        <w:ind w:left="720"/>
        <w:jc w:val="both"/>
        <w:rPr>
          <w:rFonts w:asciiTheme="minorHAnsi" w:hAnsiTheme="minorHAnsi" w:cs="Calibri"/>
          <w:sz w:val="22"/>
          <w:szCs w:val="22"/>
        </w:rPr>
      </w:pPr>
      <w:r>
        <w:rPr>
          <w:rFonts w:asciiTheme="minorHAnsi" w:hAnsiTheme="minorHAnsi" w:cs="Calibri"/>
          <w:sz w:val="22"/>
          <w:szCs w:val="22"/>
        </w:rPr>
        <w:t>T</w:t>
      </w:r>
      <w:r w:rsidR="0059357A">
        <w:rPr>
          <w:rFonts w:asciiTheme="minorHAnsi" w:hAnsiTheme="minorHAnsi" w:cs="Calibri"/>
          <w:sz w:val="22"/>
          <w:szCs w:val="22"/>
        </w:rPr>
        <w:t>hursday</w:t>
      </w:r>
      <w:r w:rsidR="00CF64C5" w:rsidRPr="00C53C30">
        <w:rPr>
          <w:rFonts w:asciiTheme="minorHAnsi" w:hAnsiTheme="minorHAnsi" w:cs="Calibri"/>
          <w:sz w:val="22"/>
          <w:szCs w:val="22"/>
        </w:rPr>
        <w:t xml:space="preserve"> </w:t>
      </w:r>
      <w:r w:rsidR="002A5ADF">
        <w:rPr>
          <w:rFonts w:asciiTheme="minorHAnsi" w:hAnsiTheme="minorHAnsi" w:cs="Calibri"/>
          <w:sz w:val="22"/>
          <w:szCs w:val="22"/>
        </w:rPr>
        <w:t>14</w:t>
      </w:r>
      <w:r w:rsidR="00AE7F92">
        <w:rPr>
          <w:rFonts w:asciiTheme="minorHAnsi" w:hAnsiTheme="minorHAnsi" w:cs="Calibri"/>
          <w:sz w:val="22"/>
          <w:szCs w:val="22"/>
        </w:rPr>
        <w:t>th</w:t>
      </w:r>
      <w:r w:rsidR="003D7766">
        <w:rPr>
          <w:rFonts w:asciiTheme="minorHAnsi" w:hAnsiTheme="minorHAnsi" w:cs="Calibri"/>
          <w:sz w:val="22"/>
          <w:szCs w:val="22"/>
        </w:rPr>
        <w:t xml:space="preserve"> </w:t>
      </w:r>
      <w:r w:rsidR="002A5ADF">
        <w:rPr>
          <w:rFonts w:asciiTheme="minorHAnsi" w:hAnsiTheme="minorHAnsi" w:cs="Calibri"/>
          <w:sz w:val="22"/>
          <w:szCs w:val="22"/>
        </w:rPr>
        <w:t>December</w:t>
      </w:r>
      <w:r w:rsidR="003D7766">
        <w:rPr>
          <w:rFonts w:asciiTheme="minorHAnsi" w:hAnsiTheme="minorHAnsi" w:cs="Calibri"/>
          <w:sz w:val="22"/>
          <w:szCs w:val="22"/>
        </w:rPr>
        <w:t xml:space="preserve"> 2017</w:t>
      </w:r>
      <w:r w:rsidR="00CF64C5" w:rsidRPr="00C53C30">
        <w:rPr>
          <w:rFonts w:asciiTheme="minorHAnsi" w:hAnsiTheme="minorHAnsi" w:cs="Calibri"/>
          <w:sz w:val="22"/>
          <w:szCs w:val="22"/>
        </w:rPr>
        <w:t xml:space="preserve"> </w:t>
      </w:r>
      <w:r w:rsidR="00E0530E">
        <w:rPr>
          <w:rFonts w:asciiTheme="minorHAnsi" w:hAnsiTheme="minorHAnsi" w:cs="Calibri"/>
          <w:sz w:val="22"/>
          <w:szCs w:val="22"/>
        </w:rPr>
        <w:t xml:space="preserve">@ 7pm </w:t>
      </w:r>
      <w:r w:rsidR="005C2A0B">
        <w:rPr>
          <w:rFonts w:asciiTheme="minorHAnsi" w:hAnsiTheme="minorHAnsi" w:cs="Calibri"/>
          <w:sz w:val="22"/>
          <w:szCs w:val="22"/>
        </w:rPr>
        <w:t xml:space="preserve">– </w:t>
      </w:r>
      <w:r w:rsidR="00757FF1">
        <w:rPr>
          <w:rFonts w:asciiTheme="minorHAnsi" w:hAnsiTheme="minorHAnsi" w:cs="Calibri"/>
          <w:sz w:val="22"/>
          <w:szCs w:val="22"/>
        </w:rPr>
        <w:t>Board meeting at Syston Health Centre.</w:t>
      </w:r>
    </w:p>
    <w:sectPr w:rsidR="003D26F6" w:rsidRPr="00C53C30" w:rsidSect="002A5ADF">
      <w:headerReference w:type="default" r:id="rId9"/>
      <w:footerReference w:type="even" r:id="rId10"/>
      <w:footerReference w:type="default" r:id="rId11"/>
      <w:pgSz w:w="11900" w:h="16840"/>
      <w:pgMar w:top="1134" w:right="1304"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FF6B" w14:textId="77777777" w:rsidR="009557A9" w:rsidRDefault="009557A9" w:rsidP="00712073">
      <w:r>
        <w:separator/>
      </w:r>
    </w:p>
  </w:endnote>
  <w:endnote w:type="continuationSeparator" w:id="0">
    <w:p w14:paraId="3E1B8AEE" w14:textId="77777777" w:rsidR="009557A9" w:rsidRDefault="009557A9" w:rsidP="007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35C8" w14:textId="77777777" w:rsidR="009557A9" w:rsidRDefault="009557A9" w:rsidP="00955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FFBA3" w14:textId="77777777" w:rsidR="009557A9" w:rsidRDefault="009557A9" w:rsidP="005324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0FF9" w14:textId="77777777" w:rsidR="009557A9" w:rsidRPr="00C47DDE" w:rsidRDefault="009557A9" w:rsidP="009557A9">
    <w:pPr>
      <w:pStyle w:val="Footer"/>
      <w:framePr w:wrap="around" w:vAnchor="text" w:hAnchor="margin" w:xAlign="right" w:y="1"/>
      <w:rPr>
        <w:rStyle w:val="PageNumber"/>
        <w:sz w:val="22"/>
        <w:szCs w:val="22"/>
      </w:rPr>
    </w:pPr>
    <w:r w:rsidRPr="00C47DDE">
      <w:rPr>
        <w:rStyle w:val="PageNumber"/>
        <w:sz w:val="22"/>
        <w:szCs w:val="22"/>
      </w:rPr>
      <w:fldChar w:fldCharType="begin"/>
    </w:r>
    <w:r w:rsidRPr="00C47DDE">
      <w:rPr>
        <w:rStyle w:val="PageNumber"/>
        <w:sz w:val="22"/>
        <w:szCs w:val="22"/>
      </w:rPr>
      <w:instrText xml:space="preserve">PAGE  </w:instrText>
    </w:r>
    <w:r w:rsidRPr="00C47DDE">
      <w:rPr>
        <w:rStyle w:val="PageNumber"/>
        <w:sz w:val="22"/>
        <w:szCs w:val="22"/>
      </w:rPr>
      <w:fldChar w:fldCharType="separate"/>
    </w:r>
    <w:r w:rsidR="00B91CF9">
      <w:rPr>
        <w:rStyle w:val="PageNumber"/>
        <w:noProof/>
        <w:sz w:val="22"/>
        <w:szCs w:val="22"/>
      </w:rPr>
      <w:t>2</w:t>
    </w:r>
    <w:r w:rsidRPr="00C47DDE">
      <w:rPr>
        <w:rStyle w:val="PageNumber"/>
        <w:sz w:val="22"/>
        <w:szCs w:val="22"/>
      </w:rPr>
      <w:fldChar w:fldCharType="end"/>
    </w:r>
  </w:p>
  <w:p w14:paraId="7FE6D108" w14:textId="77777777" w:rsidR="009557A9" w:rsidRDefault="009557A9" w:rsidP="005324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0832" w14:textId="77777777" w:rsidR="009557A9" w:rsidRDefault="009557A9" w:rsidP="00712073">
      <w:r>
        <w:separator/>
      </w:r>
    </w:p>
  </w:footnote>
  <w:footnote w:type="continuationSeparator" w:id="0">
    <w:p w14:paraId="071A0C5C" w14:textId="77777777" w:rsidR="009557A9" w:rsidRDefault="009557A9" w:rsidP="007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A5C8" w14:textId="298DA42B" w:rsidR="009557A9" w:rsidRPr="00F1450B" w:rsidRDefault="009557A9">
    <w:pPr>
      <w:pStyle w:val="Header"/>
      <w:rPr>
        <w:b/>
      </w:rPr>
    </w:pPr>
    <w:r w:rsidRPr="00F1450B">
      <w:rPr>
        <w:b/>
      </w:rPr>
      <w:t xml:space="preserve">Paper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C77"/>
    <w:multiLevelType w:val="hybridMultilevel"/>
    <w:tmpl w:val="FA58B3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791EA2"/>
    <w:multiLevelType w:val="hybridMultilevel"/>
    <w:tmpl w:val="C50E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96787"/>
    <w:multiLevelType w:val="hybridMultilevel"/>
    <w:tmpl w:val="D56C084C"/>
    <w:lvl w:ilvl="0" w:tplc="08090001">
      <w:start w:val="1"/>
      <w:numFmt w:val="bullet"/>
      <w:lvlText w:val=""/>
      <w:lvlJc w:val="left"/>
      <w:pPr>
        <w:ind w:left="2880" w:hanging="360"/>
      </w:pPr>
      <w:rPr>
        <w:rFonts w:ascii="Symbol" w:hAnsi="Symbol"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nsid w:val="0E8B1A30"/>
    <w:multiLevelType w:val="hybridMultilevel"/>
    <w:tmpl w:val="6E1CA3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022A51"/>
    <w:multiLevelType w:val="hybridMultilevel"/>
    <w:tmpl w:val="35263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104E02"/>
    <w:multiLevelType w:val="hybridMultilevel"/>
    <w:tmpl w:val="5FFEF1DA"/>
    <w:lvl w:ilvl="0" w:tplc="94B2EB2A">
      <w:start w:val="1"/>
      <w:numFmt w:val="lowerLetter"/>
      <w:lvlText w:val="(%1)"/>
      <w:lvlJc w:val="left"/>
      <w:pPr>
        <w:ind w:left="1080" w:hanging="360"/>
      </w:pPr>
      <w:rPr>
        <w:rFonts w:ascii="Helvetica" w:hAnsi="Helvetica" w:cs="Helvetica"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D4D4EA1"/>
    <w:multiLevelType w:val="hybridMultilevel"/>
    <w:tmpl w:val="96386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53291B"/>
    <w:multiLevelType w:val="hybridMultilevel"/>
    <w:tmpl w:val="C1346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98622A5"/>
    <w:multiLevelType w:val="hybridMultilevel"/>
    <w:tmpl w:val="B8AEA3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593629"/>
    <w:multiLevelType w:val="multilevel"/>
    <w:tmpl w:val="5226D1C0"/>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0">
    <w:nsid w:val="2BD5513F"/>
    <w:multiLevelType w:val="multilevel"/>
    <w:tmpl w:val="0FD6E390"/>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1">
    <w:nsid w:val="38955F89"/>
    <w:multiLevelType w:val="hybridMultilevel"/>
    <w:tmpl w:val="CCBA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B256BD"/>
    <w:multiLevelType w:val="hybridMultilevel"/>
    <w:tmpl w:val="AC14F4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300690"/>
    <w:multiLevelType w:val="hybridMultilevel"/>
    <w:tmpl w:val="F7E4AD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67C4C87"/>
    <w:multiLevelType w:val="hybridMultilevel"/>
    <w:tmpl w:val="7598A1AA"/>
    <w:lvl w:ilvl="0" w:tplc="687E357A">
      <w:start w:val="1"/>
      <w:numFmt w:val="lowerLetter"/>
      <w:lvlText w:val="(%1)"/>
      <w:lvlJc w:val="left"/>
      <w:pPr>
        <w:ind w:left="720" w:hanging="360"/>
      </w:pPr>
      <w:rPr>
        <w:rFonts w:eastAsia="Calibri"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F02D93"/>
    <w:multiLevelType w:val="hybridMultilevel"/>
    <w:tmpl w:val="F6DE5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AB84A62"/>
    <w:multiLevelType w:val="hybridMultilevel"/>
    <w:tmpl w:val="2DF22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BF10A2"/>
    <w:multiLevelType w:val="hybridMultilevel"/>
    <w:tmpl w:val="AF62C1C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F90880"/>
    <w:multiLevelType w:val="hybridMultilevel"/>
    <w:tmpl w:val="81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303180"/>
    <w:multiLevelType w:val="hybridMultilevel"/>
    <w:tmpl w:val="833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C5652B"/>
    <w:multiLevelType w:val="hybridMultilevel"/>
    <w:tmpl w:val="CE644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F04796"/>
    <w:multiLevelType w:val="hybridMultilevel"/>
    <w:tmpl w:val="0A8E5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364450D"/>
    <w:multiLevelType w:val="hybridMultilevel"/>
    <w:tmpl w:val="AD6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497291"/>
    <w:multiLevelType w:val="hybridMultilevel"/>
    <w:tmpl w:val="D6947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292678"/>
    <w:multiLevelType w:val="hybridMultilevel"/>
    <w:tmpl w:val="24542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DA63CC7"/>
    <w:multiLevelType w:val="hybridMultilevel"/>
    <w:tmpl w:val="08E8233E"/>
    <w:lvl w:ilvl="0" w:tplc="CDBC3D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9D1F00"/>
    <w:multiLevelType w:val="hybridMultilevel"/>
    <w:tmpl w:val="FD262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36F48F9"/>
    <w:multiLevelType w:val="hybridMultilevel"/>
    <w:tmpl w:val="66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A32FDC"/>
    <w:multiLevelType w:val="hybridMultilevel"/>
    <w:tmpl w:val="866C53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7717D1C"/>
    <w:multiLevelType w:val="multilevel"/>
    <w:tmpl w:val="C2FCBE14"/>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40" w:hanging="1440"/>
      </w:pPr>
      <w:rPr>
        <w:rFonts w:hint="default"/>
        <w:b/>
      </w:rPr>
    </w:lvl>
  </w:abstractNum>
  <w:abstractNum w:abstractNumId="30">
    <w:nsid w:val="7BD448FB"/>
    <w:multiLevelType w:val="hybridMultilevel"/>
    <w:tmpl w:val="62EA0292"/>
    <w:lvl w:ilvl="0" w:tplc="A298140C">
      <w:start w:val="1"/>
      <w:numFmt w:val="lowerLetter"/>
      <w:lvlText w:val="(%1)"/>
      <w:lvlJc w:val="left"/>
      <w:pPr>
        <w:ind w:left="720" w:hanging="360"/>
      </w:pPr>
      <w:rPr>
        <w:rFonts w:ascii="Calibri" w:hAnsi="Calibri" w:hint="default"/>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29"/>
  </w:num>
  <w:num w:numId="5">
    <w:abstractNumId w:val="18"/>
  </w:num>
  <w:num w:numId="6">
    <w:abstractNumId w:val="19"/>
  </w:num>
  <w:num w:numId="7">
    <w:abstractNumId w:val="23"/>
  </w:num>
  <w:num w:numId="8">
    <w:abstractNumId w:val="27"/>
  </w:num>
  <w:num w:numId="9">
    <w:abstractNumId w:val="13"/>
  </w:num>
  <w:num w:numId="10">
    <w:abstractNumId w:val="6"/>
  </w:num>
  <w:num w:numId="11">
    <w:abstractNumId w:val="7"/>
  </w:num>
  <w:num w:numId="12">
    <w:abstractNumId w:val="1"/>
  </w:num>
  <w:num w:numId="13">
    <w:abstractNumId w:val="30"/>
  </w:num>
  <w:num w:numId="14">
    <w:abstractNumId w:val="5"/>
  </w:num>
  <w:num w:numId="15">
    <w:abstractNumId w:val="2"/>
  </w:num>
  <w:num w:numId="16">
    <w:abstractNumId w:val="11"/>
  </w:num>
  <w:num w:numId="17">
    <w:abstractNumId w:val="3"/>
  </w:num>
  <w:num w:numId="18">
    <w:abstractNumId w:val="8"/>
  </w:num>
  <w:num w:numId="19">
    <w:abstractNumId w:val="0"/>
  </w:num>
  <w:num w:numId="20">
    <w:abstractNumId w:val="17"/>
  </w:num>
  <w:num w:numId="21">
    <w:abstractNumId w:val="25"/>
  </w:num>
  <w:num w:numId="22">
    <w:abstractNumId w:val="14"/>
  </w:num>
  <w:num w:numId="23">
    <w:abstractNumId w:val="22"/>
  </w:num>
  <w:num w:numId="24">
    <w:abstractNumId w:val="24"/>
  </w:num>
  <w:num w:numId="25">
    <w:abstractNumId w:val="12"/>
  </w:num>
  <w:num w:numId="26">
    <w:abstractNumId w:val="21"/>
  </w:num>
  <w:num w:numId="27">
    <w:abstractNumId w:val="20"/>
  </w:num>
  <w:num w:numId="28">
    <w:abstractNumId w:val="15"/>
  </w:num>
  <w:num w:numId="29">
    <w:abstractNumId w:val="4"/>
  </w:num>
  <w:num w:numId="30">
    <w:abstractNumId w:val="28"/>
  </w:num>
  <w:num w:numId="31">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B6"/>
    <w:rsid w:val="000002F5"/>
    <w:rsid w:val="000049C6"/>
    <w:rsid w:val="0001053E"/>
    <w:rsid w:val="000121BF"/>
    <w:rsid w:val="0001542D"/>
    <w:rsid w:val="00023911"/>
    <w:rsid w:val="00025542"/>
    <w:rsid w:val="00034487"/>
    <w:rsid w:val="0003485D"/>
    <w:rsid w:val="00056C1E"/>
    <w:rsid w:val="00066C87"/>
    <w:rsid w:val="00084639"/>
    <w:rsid w:val="00087EDD"/>
    <w:rsid w:val="000B0E7A"/>
    <w:rsid w:val="000B74AD"/>
    <w:rsid w:val="000C0FFC"/>
    <w:rsid w:val="000C2C33"/>
    <w:rsid w:val="000C588D"/>
    <w:rsid w:val="000C7B63"/>
    <w:rsid w:val="000D79CE"/>
    <w:rsid w:val="000E37B1"/>
    <w:rsid w:val="000E5EE4"/>
    <w:rsid w:val="000E6A70"/>
    <w:rsid w:val="000F334B"/>
    <w:rsid w:val="000F7A0E"/>
    <w:rsid w:val="0010090C"/>
    <w:rsid w:val="0010437A"/>
    <w:rsid w:val="00106FE5"/>
    <w:rsid w:val="00112FB1"/>
    <w:rsid w:val="001200A8"/>
    <w:rsid w:val="001262ED"/>
    <w:rsid w:val="00133427"/>
    <w:rsid w:val="00151FF7"/>
    <w:rsid w:val="00157A55"/>
    <w:rsid w:val="0016256B"/>
    <w:rsid w:val="00166655"/>
    <w:rsid w:val="0017282D"/>
    <w:rsid w:val="00172DF9"/>
    <w:rsid w:val="0017725F"/>
    <w:rsid w:val="00186949"/>
    <w:rsid w:val="001908E3"/>
    <w:rsid w:val="001A0405"/>
    <w:rsid w:val="001A237D"/>
    <w:rsid w:val="001B0993"/>
    <w:rsid w:val="001B0B06"/>
    <w:rsid w:val="001B5B4D"/>
    <w:rsid w:val="001B7969"/>
    <w:rsid w:val="001C2A47"/>
    <w:rsid w:val="001C2D5A"/>
    <w:rsid w:val="001C5556"/>
    <w:rsid w:val="001C7C05"/>
    <w:rsid w:val="001D2532"/>
    <w:rsid w:val="001D2E17"/>
    <w:rsid w:val="001D3E61"/>
    <w:rsid w:val="001E1416"/>
    <w:rsid w:val="001E643F"/>
    <w:rsid w:val="001E743E"/>
    <w:rsid w:val="001F4A6F"/>
    <w:rsid w:val="0020506C"/>
    <w:rsid w:val="00206389"/>
    <w:rsid w:val="00210636"/>
    <w:rsid w:val="00215499"/>
    <w:rsid w:val="00220246"/>
    <w:rsid w:val="002278E5"/>
    <w:rsid w:val="00235F45"/>
    <w:rsid w:val="002415DB"/>
    <w:rsid w:val="0024350B"/>
    <w:rsid w:val="0024485F"/>
    <w:rsid w:val="002453DE"/>
    <w:rsid w:val="002474AB"/>
    <w:rsid w:val="0024769B"/>
    <w:rsid w:val="00247992"/>
    <w:rsid w:val="002501F7"/>
    <w:rsid w:val="002507D6"/>
    <w:rsid w:val="002539C2"/>
    <w:rsid w:val="00256D16"/>
    <w:rsid w:val="0027361B"/>
    <w:rsid w:val="00275224"/>
    <w:rsid w:val="00277AAC"/>
    <w:rsid w:val="002807ED"/>
    <w:rsid w:val="0028353C"/>
    <w:rsid w:val="00290CB2"/>
    <w:rsid w:val="002930EF"/>
    <w:rsid w:val="0029512E"/>
    <w:rsid w:val="002A1768"/>
    <w:rsid w:val="002A5ADF"/>
    <w:rsid w:val="002C1BA0"/>
    <w:rsid w:val="002C2957"/>
    <w:rsid w:val="002C2E91"/>
    <w:rsid w:val="002C335C"/>
    <w:rsid w:val="002C5BA0"/>
    <w:rsid w:val="002D358A"/>
    <w:rsid w:val="002D7216"/>
    <w:rsid w:val="002E5FD8"/>
    <w:rsid w:val="002E6A43"/>
    <w:rsid w:val="002F4C71"/>
    <w:rsid w:val="003021D1"/>
    <w:rsid w:val="00303AFA"/>
    <w:rsid w:val="0030650F"/>
    <w:rsid w:val="003103F2"/>
    <w:rsid w:val="0031134C"/>
    <w:rsid w:val="003127D8"/>
    <w:rsid w:val="00316786"/>
    <w:rsid w:val="00317B4D"/>
    <w:rsid w:val="003258E8"/>
    <w:rsid w:val="003360FB"/>
    <w:rsid w:val="00336935"/>
    <w:rsid w:val="00345008"/>
    <w:rsid w:val="00345383"/>
    <w:rsid w:val="00353F54"/>
    <w:rsid w:val="00356872"/>
    <w:rsid w:val="003569DA"/>
    <w:rsid w:val="003569FE"/>
    <w:rsid w:val="003579AD"/>
    <w:rsid w:val="00360AB5"/>
    <w:rsid w:val="00360EF6"/>
    <w:rsid w:val="003631A0"/>
    <w:rsid w:val="00367AA1"/>
    <w:rsid w:val="00370535"/>
    <w:rsid w:val="0037343C"/>
    <w:rsid w:val="003734FD"/>
    <w:rsid w:val="003842DE"/>
    <w:rsid w:val="003A2C69"/>
    <w:rsid w:val="003A785D"/>
    <w:rsid w:val="003B25E8"/>
    <w:rsid w:val="003B2753"/>
    <w:rsid w:val="003B527B"/>
    <w:rsid w:val="003C253B"/>
    <w:rsid w:val="003C5452"/>
    <w:rsid w:val="003C6B4E"/>
    <w:rsid w:val="003D26F6"/>
    <w:rsid w:val="003D7766"/>
    <w:rsid w:val="003E61F6"/>
    <w:rsid w:val="004179CB"/>
    <w:rsid w:val="00420D17"/>
    <w:rsid w:val="00422AD9"/>
    <w:rsid w:val="00425D1E"/>
    <w:rsid w:val="00426C31"/>
    <w:rsid w:val="00436DFC"/>
    <w:rsid w:val="00446EFE"/>
    <w:rsid w:val="00457080"/>
    <w:rsid w:val="00473E4A"/>
    <w:rsid w:val="00482492"/>
    <w:rsid w:val="00487C58"/>
    <w:rsid w:val="00491CEF"/>
    <w:rsid w:val="004A5404"/>
    <w:rsid w:val="004B176E"/>
    <w:rsid w:val="004B6BFC"/>
    <w:rsid w:val="004C0055"/>
    <w:rsid w:val="004C052D"/>
    <w:rsid w:val="004C43FE"/>
    <w:rsid w:val="004C6DC7"/>
    <w:rsid w:val="004D051D"/>
    <w:rsid w:val="004D1F00"/>
    <w:rsid w:val="004D550F"/>
    <w:rsid w:val="004D5A0D"/>
    <w:rsid w:val="004E3B9C"/>
    <w:rsid w:val="004E4E1B"/>
    <w:rsid w:val="004F29D7"/>
    <w:rsid w:val="00507F68"/>
    <w:rsid w:val="005110A7"/>
    <w:rsid w:val="005130A2"/>
    <w:rsid w:val="00513D70"/>
    <w:rsid w:val="00514D8A"/>
    <w:rsid w:val="0052785E"/>
    <w:rsid w:val="00527A11"/>
    <w:rsid w:val="00532397"/>
    <w:rsid w:val="0053246D"/>
    <w:rsid w:val="00535486"/>
    <w:rsid w:val="00544301"/>
    <w:rsid w:val="0054549A"/>
    <w:rsid w:val="00545E8B"/>
    <w:rsid w:val="005514CC"/>
    <w:rsid w:val="00560555"/>
    <w:rsid w:val="0056604C"/>
    <w:rsid w:val="0057341E"/>
    <w:rsid w:val="005737E1"/>
    <w:rsid w:val="00582DB0"/>
    <w:rsid w:val="0059150F"/>
    <w:rsid w:val="0059357A"/>
    <w:rsid w:val="0059393B"/>
    <w:rsid w:val="00595CD3"/>
    <w:rsid w:val="005A6902"/>
    <w:rsid w:val="005A6D0E"/>
    <w:rsid w:val="005A6DBA"/>
    <w:rsid w:val="005B0388"/>
    <w:rsid w:val="005B10A0"/>
    <w:rsid w:val="005B2694"/>
    <w:rsid w:val="005B3831"/>
    <w:rsid w:val="005B3A4C"/>
    <w:rsid w:val="005B58C8"/>
    <w:rsid w:val="005C2A0B"/>
    <w:rsid w:val="005E0371"/>
    <w:rsid w:val="005E34E6"/>
    <w:rsid w:val="005F53FC"/>
    <w:rsid w:val="00607D2A"/>
    <w:rsid w:val="0061666B"/>
    <w:rsid w:val="00627F7C"/>
    <w:rsid w:val="00640B67"/>
    <w:rsid w:val="0064505A"/>
    <w:rsid w:val="00645760"/>
    <w:rsid w:val="00654BC1"/>
    <w:rsid w:val="00667936"/>
    <w:rsid w:val="00671E67"/>
    <w:rsid w:val="0068313A"/>
    <w:rsid w:val="006A00A4"/>
    <w:rsid w:val="006A0F96"/>
    <w:rsid w:val="006A2422"/>
    <w:rsid w:val="006A2E40"/>
    <w:rsid w:val="006B2E22"/>
    <w:rsid w:val="006C0EEF"/>
    <w:rsid w:val="006C1D7F"/>
    <w:rsid w:val="006C649E"/>
    <w:rsid w:val="006C6F3D"/>
    <w:rsid w:val="006D5BF4"/>
    <w:rsid w:val="006D6A32"/>
    <w:rsid w:val="006E7003"/>
    <w:rsid w:val="007013B4"/>
    <w:rsid w:val="00712073"/>
    <w:rsid w:val="007143EE"/>
    <w:rsid w:val="00714C32"/>
    <w:rsid w:val="007168CD"/>
    <w:rsid w:val="0072270A"/>
    <w:rsid w:val="00723058"/>
    <w:rsid w:val="007236A9"/>
    <w:rsid w:val="0074005B"/>
    <w:rsid w:val="00742AC5"/>
    <w:rsid w:val="007431DD"/>
    <w:rsid w:val="0075250C"/>
    <w:rsid w:val="00757FF1"/>
    <w:rsid w:val="007669C2"/>
    <w:rsid w:val="00772282"/>
    <w:rsid w:val="007743F0"/>
    <w:rsid w:val="00786C46"/>
    <w:rsid w:val="007A3D33"/>
    <w:rsid w:val="007A7A52"/>
    <w:rsid w:val="007A7B49"/>
    <w:rsid w:val="007C03B7"/>
    <w:rsid w:val="007C3387"/>
    <w:rsid w:val="007D13B0"/>
    <w:rsid w:val="007D1DDD"/>
    <w:rsid w:val="007D2431"/>
    <w:rsid w:val="007E0373"/>
    <w:rsid w:val="007E501A"/>
    <w:rsid w:val="007E5687"/>
    <w:rsid w:val="007F2BAD"/>
    <w:rsid w:val="007F79CF"/>
    <w:rsid w:val="00800AEF"/>
    <w:rsid w:val="00801DFE"/>
    <w:rsid w:val="00811CAC"/>
    <w:rsid w:val="008210D9"/>
    <w:rsid w:val="0082180F"/>
    <w:rsid w:val="0082623F"/>
    <w:rsid w:val="0083092C"/>
    <w:rsid w:val="0083665F"/>
    <w:rsid w:val="008373D5"/>
    <w:rsid w:val="0084209E"/>
    <w:rsid w:val="00847526"/>
    <w:rsid w:val="00850150"/>
    <w:rsid w:val="00855E68"/>
    <w:rsid w:val="0086338A"/>
    <w:rsid w:val="0087344C"/>
    <w:rsid w:val="00876191"/>
    <w:rsid w:val="008774E0"/>
    <w:rsid w:val="0088779B"/>
    <w:rsid w:val="008A51A6"/>
    <w:rsid w:val="008A576E"/>
    <w:rsid w:val="008B3EC8"/>
    <w:rsid w:val="008B63A0"/>
    <w:rsid w:val="008B641B"/>
    <w:rsid w:val="008C5BD5"/>
    <w:rsid w:val="008C78A8"/>
    <w:rsid w:val="008D4EC1"/>
    <w:rsid w:val="008D6352"/>
    <w:rsid w:val="008E6AAB"/>
    <w:rsid w:val="008F2F8F"/>
    <w:rsid w:val="008F326C"/>
    <w:rsid w:val="00901FEE"/>
    <w:rsid w:val="00912596"/>
    <w:rsid w:val="00912675"/>
    <w:rsid w:val="00913FA5"/>
    <w:rsid w:val="009146E2"/>
    <w:rsid w:val="00941A7C"/>
    <w:rsid w:val="00942A61"/>
    <w:rsid w:val="00943A25"/>
    <w:rsid w:val="0095405F"/>
    <w:rsid w:val="009557A9"/>
    <w:rsid w:val="00960AD9"/>
    <w:rsid w:val="0096285D"/>
    <w:rsid w:val="00966FE7"/>
    <w:rsid w:val="00967F85"/>
    <w:rsid w:val="00974322"/>
    <w:rsid w:val="0098021E"/>
    <w:rsid w:val="009815E1"/>
    <w:rsid w:val="009826E7"/>
    <w:rsid w:val="00987185"/>
    <w:rsid w:val="009914BC"/>
    <w:rsid w:val="0099266E"/>
    <w:rsid w:val="0099523E"/>
    <w:rsid w:val="009A597E"/>
    <w:rsid w:val="009A668C"/>
    <w:rsid w:val="009B5F38"/>
    <w:rsid w:val="009C0E55"/>
    <w:rsid w:val="009C3B00"/>
    <w:rsid w:val="009C4D29"/>
    <w:rsid w:val="009D2FA7"/>
    <w:rsid w:val="009D3F64"/>
    <w:rsid w:val="009E284F"/>
    <w:rsid w:val="009E6F18"/>
    <w:rsid w:val="00A00B37"/>
    <w:rsid w:val="00A069E2"/>
    <w:rsid w:val="00A07358"/>
    <w:rsid w:val="00A1423C"/>
    <w:rsid w:val="00A20F67"/>
    <w:rsid w:val="00A24909"/>
    <w:rsid w:val="00A33D79"/>
    <w:rsid w:val="00A35549"/>
    <w:rsid w:val="00A3668B"/>
    <w:rsid w:val="00A37DDF"/>
    <w:rsid w:val="00A42704"/>
    <w:rsid w:val="00A42D45"/>
    <w:rsid w:val="00A46B6F"/>
    <w:rsid w:val="00A60A3E"/>
    <w:rsid w:val="00A61C53"/>
    <w:rsid w:val="00A632A9"/>
    <w:rsid w:val="00A64D07"/>
    <w:rsid w:val="00A679DF"/>
    <w:rsid w:val="00A8565E"/>
    <w:rsid w:val="00A916BB"/>
    <w:rsid w:val="00A972F6"/>
    <w:rsid w:val="00AA03BA"/>
    <w:rsid w:val="00AA4288"/>
    <w:rsid w:val="00AB3159"/>
    <w:rsid w:val="00AC23BC"/>
    <w:rsid w:val="00AC2B44"/>
    <w:rsid w:val="00AC4001"/>
    <w:rsid w:val="00AC4972"/>
    <w:rsid w:val="00AC59EB"/>
    <w:rsid w:val="00AE2338"/>
    <w:rsid w:val="00AE5065"/>
    <w:rsid w:val="00AE6609"/>
    <w:rsid w:val="00AE7F92"/>
    <w:rsid w:val="00AF04A6"/>
    <w:rsid w:val="00AF1200"/>
    <w:rsid w:val="00AF4D85"/>
    <w:rsid w:val="00AF5D2E"/>
    <w:rsid w:val="00AF63EF"/>
    <w:rsid w:val="00B11BB0"/>
    <w:rsid w:val="00B12D9D"/>
    <w:rsid w:val="00B13D45"/>
    <w:rsid w:val="00B200D1"/>
    <w:rsid w:val="00B230A0"/>
    <w:rsid w:val="00B3326D"/>
    <w:rsid w:val="00B338DF"/>
    <w:rsid w:val="00B35F66"/>
    <w:rsid w:val="00B4199F"/>
    <w:rsid w:val="00B45A30"/>
    <w:rsid w:val="00B46A52"/>
    <w:rsid w:val="00B518C4"/>
    <w:rsid w:val="00B5326A"/>
    <w:rsid w:val="00B6668C"/>
    <w:rsid w:val="00B66F6D"/>
    <w:rsid w:val="00B67205"/>
    <w:rsid w:val="00B76FA9"/>
    <w:rsid w:val="00B91CF9"/>
    <w:rsid w:val="00B95F63"/>
    <w:rsid w:val="00BA1374"/>
    <w:rsid w:val="00BA7D25"/>
    <w:rsid w:val="00BB21EE"/>
    <w:rsid w:val="00BB2982"/>
    <w:rsid w:val="00BD17D7"/>
    <w:rsid w:val="00BD5085"/>
    <w:rsid w:val="00BD67CF"/>
    <w:rsid w:val="00BE4683"/>
    <w:rsid w:val="00BE4B2A"/>
    <w:rsid w:val="00BE671E"/>
    <w:rsid w:val="00BE6BAA"/>
    <w:rsid w:val="00BF1087"/>
    <w:rsid w:val="00BF162E"/>
    <w:rsid w:val="00BF4FB1"/>
    <w:rsid w:val="00BF66FF"/>
    <w:rsid w:val="00BF7190"/>
    <w:rsid w:val="00C00ED6"/>
    <w:rsid w:val="00C0374B"/>
    <w:rsid w:val="00C03B18"/>
    <w:rsid w:val="00C243D9"/>
    <w:rsid w:val="00C252E5"/>
    <w:rsid w:val="00C40C60"/>
    <w:rsid w:val="00C42D0B"/>
    <w:rsid w:val="00C475B9"/>
    <w:rsid w:val="00C47DDE"/>
    <w:rsid w:val="00C53C30"/>
    <w:rsid w:val="00C66ED8"/>
    <w:rsid w:val="00C67AFF"/>
    <w:rsid w:val="00C868FD"/>
    <w:rsid w:val="00C91BB6"/>
    <w:rsid w:val="00CA1808"/>
    <w:rsid w:val="00CA5295"/>
    <w:rsid w:val="00CA718F"/>
    <w:rsid w:val="00CD0F47"/>
    <w:rsid w:val="00CD10F2"/>
    <w:rsid w:val="00CD285F"/>
    <w:rsid w:val="00CD3EF1"/>
    <w:rsid w:val="00CD589B"/>
    <w:rsid w:val="00CE2C66"/>
    <w:rsid w:val="00CE7E4A"/>
    <w:rsid w:val="00CF2493"/>
    <w:rsid w:val="00CF2EAD"/>
    <w:rsid w:val="00CF3B6E"/>
    <w:rsid w:val="00CF64C5"/>
    <w:rsid w:val="00CF7AB5"/>
    <w:rsid w:val="00D05771"/>
    <w:rsid w:val="00D10ACE"/>
    <w:rsid w:val="00D13B5F"/>
    <w:rsid w:val="00D40E53"/>
    <w:rsid w:val="00D4467F"/>
    <w:rsid w:val="00D51704"/>
    <w:rsid w:val="00D66ED4"/>
    <w:rsid w:val="00D675E8"/>
    <w:rsid w:val="00D7705A"/>
    <w:rsid w:val="00D77A2A"/>
    <w:rsid w:val="00D80B1D"/>
    <w:rsid w:val="00D80DC1"/>
    <w:rsid w:val="00D8169E"/>
    <w:rsid w:val="00D82F14"/>
    <w:rsid w:val="00D858A0"/>
    <w:rsid w:val="00DA0B5D"/>
    <w:rsid w:val="00DA21CD"/>
    <w:rsid w:val="00DA3CA0"/>
    <w:rsid w:val="00DA538E"/>
    <w:rsid w:val="00DA6978"/>
    <w:rsid w:val="00DA6B24"/>
    <w:rsid w:val="00DB3A59"/>
    <w:rsid w:val="00DB4980"/>
    <w:rsid w:val="00DD0E03"/>
    <w:rsid w:val="00DE266A"/>
    <w:rsid w:val="00DF2463"/>
    <w:rsid w:val="00DF49C2"/>
    <w:rsid w:val="00E00294"/>
    <w:rsid w:val="00E00A57"/>
    <w:rsid w:val="00E0530E"/>
    <w:rsid w:val="00E11B1E"/>
    <w:rsid w:val="00E148C5"/>
    <w:rsid w:val="00E15535"/>
    <w:rsid w:val="00E31AB7"/>
    <w:rsid w:val="00E31B5E"/>
    <w:rsid w:val="00E34718"/>
    <w:rsid w:val="00E37226"/>
    <w:rsid w:val="00E44D0E"/>
    <w:rsid w:val="00E477A9"/>
    <w:rsid w:val="00E47B43"/>
    <w:rsid w:val="00E50DA3"/>
    <w:rsid w:val="00E51445"/>
    <w:rsid w:val="00E572BB"/>
    <w:rsid w:val="00E64B38"/>
    <w:rsid w:val="00E7418E"/>
    <w:rsid w:val="00E745E3"/>
    <w:rsid w:val="00E87747"/>
    <w:rsid w:val="00E87D4D"/>
    <w:rsid w:val="00E9276F"/>
    <w:rsid w:val="00E93660"/>
    <w:rsid w:val="00EB1C7C"/>
    <w:rsid w:val="00EB32EC"/>
    <w:rsid w:val="00EB4FA0"/>
    <w:rsid w:val="00EB5763"/>
    <w:rsid w:val="00EB68E9"/>
    <w:rsid w:val="00EC19A1"/>
    <w:rsid w:val="00EC393E"/>
    <w:rsid w:val="00EC75E2"/>
    <w:rsid w:val="00ED0E00"/>
    <w:rsid w:val="00ED43FA"/>
    <w:rsid w:val="00ED78CB"/>
    <w:rsid w:val="00EE3A55"/>
    <w:rsid w:val="00EF161A"/>
    <w:rsid w:val="00EF52F1"/>
    <w:rsid w:val="00EF7B29"/>
    <w:rsid w:val="00F04240"/>
    <w:rsid w:val="00F0561C"/>
    <w:rsid w:val="00F1450B"/>
    <w:rsid w:val="00F35605"/>
    <w:rsid w:val="00F36E12"/>
    <w:rsid w:val="00F36EA6"/>
    <w:rsid w:val="00F45E53"/>
    <w:rsid w:val="00F46A4F"/>
    <w:rsid w:val="00F50189"/>
    <w:rsid w:val="00F57CF5"/>
    <w:rsid w:val="00F60759"/>
    <w:rsid w:val="00F6458E"/>
    <w:rsid w:val="00F7051E"/>
    <w:rsid w:val="00F74CD4"/>
    <w:rsid w:val="00F82017"/>
    <w:rsid w:val="00F90221"/>
    <w:rsid w:val="00F9149F"/>
    <w:rsid w:val="00F91F5D"/>
    <w:rsid w:val="00F96811"/>
    <w:rsid w:val="00FC64C0"/>
    <w:rsid w:val="00FD2000"/>
    <w:rsid w:val="00FD324B"/>
    <w:rsid w:val="00FD3541"/>
    <w:rsid w:val="00FE2DF9"/>
    <w:rsid w:val="00FF2949"/>
    <w:rsid w:val="00FF4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E9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200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73"/>
    <w:pPr>
      <w:tabs>
        <w:tab w:val="center" w:pos="4513"/>
        <w:tab w:val="right" w:pos="9026"/>
      </w:tabs>
    </w:pPr>
  </w:style>
  <w:style w:type="character" w:customStyle="1" w:styleId="HeaderChar">
    <w:name w:val="Header Char"/>
    <w:link w:val="Header"/>
    <w:uiPriority w:val="99"/>
    <w:rsid w:val="00712073"/>
    <w:rPr>
      <w:sz w:val="24"/>
      <w:szCs w:val="24"/>
      <w:lang w:val="en-US" w:eastAsia="en-US"/>
    </w:rPr>
  </w:style>
  <w:style w:type="paragraph" w:styleId="Footer">
    <w:name w:val="footer"/>
    <w:basedOn w:val="Normal"/>
    <w:link w:val="FooterChar"/>
    <w:uiPriority w:val="99"/>
    <w:unhideWhenUsed/>
    <w:rsid w:val="00712073"/>
    <w:pPr>
      <w:tabs>
        <w:tab w:val="center" w:pos="4513"/>
        <w:tab w:val="right" w:pos="9026"/>
      </w:tabs>
    </w:pPr>
  </w:style>
  <w:style w:type="character" w:customStyle="1" w:styleId="FooterChar">
    <w:name w:val="Footer Char"/>
    <w:link w:val="Footer"/>
    <w:uiPriority w:val="99"/>
    <w:rsid w:val="00712073"/>
    <w:rPr>
      <w:sz w:val="24"/>
      <w:szCs w:val="24"/>
      <w:lang w:val="en-US" w:eastAsia="en-US"/>
    </w:rPr>
  </w:style>
  <w:style w:type="paragraph" w:styleId="BalloonText">
    <w:name w:val="Balloon Text"/>
    <w:basedOn w:val="Normal"/>
    <w:link w:val="BalloonTextChar"/>
    <w:uiPriority w:val="99"/>
    <w:semiHidden/>
    <w:unhideWhenUsed/>
    <w:rsid w:val="00712073"/>
    <w:rPr>
      <w:rFonts w:ascii="Tahoma" w:hAnsi="Tahoma"/>
      <w:sz w:val="16"/>
      <w:szCs w:val="16"/>
    </w:rPr>
  </w:style>
  <w:style w:type="character" w:customStyle="1" w:styleId="BalloonTextChar">
    <w:name w:val="Balloon Text Char"/>
    <w:link w:val="BalloonText"/>
    <w:uiPriority w:val="99"/>
    <w:semiHidden/>
    <w:rsid w:val="00712073"/>
    <w:rPr>
      <w:rFonts w:ascii="Tahoma" w:hAnsi="Tahoma" w:cs="Tahoma"/>
      <w:sz w:val="16"/>
      <w:szCs w:val="16"/>
      <w:lang w:val="en-US" w:eastAsia="en-US"/>
    </w:rPr>
  </w:style>
  <w:style w:type="paragraph" w:styleId="ListParagraph">
    <w:name w:val="List Paragraph"/>
    <w:basedOn w:val="Normal"/>
    <w:uiPriority w:val="34"/>
    <w:qFormat/>
    <w:rsid w:val="002807ED"/>
    <w:pPr>
      <w:ind w:left="720"/>
      <w:contextualSpacing/>
    </w:pPr>
  </w:style>
  <w:style w:type="paragraph" w:styleId="NormalWeb">
    <w:name w:val="Normal (Web)"/>
    <w:basedOn w:val="Normal"/>
    <w:uiPriority w:val="99"/>
    <w:unhideWhenUsed/>
    <w:rsid w:val="007A7A52"/>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7A7A52"/>
  </w:style>
  <w:style w:type="character" w:styleId="Hyperlink">
    <w:name w:val="Hyperlink"/>
    <w:basedOn w:val="DefaultParagraphFont"/>
    <w:uiPriority w:val="99"/>
    <w:semiHidden/>
    <w:unhideWhenUsed/>
    <w:rsid w:val="007A7A52"/>
    <w:rPr>
      <w:color w:val="0000FF"/>
      <w:u w:val="single"/>
    </w:rPr>
  </w:style>
  <w:style w:type="character" w:styleId="PageNumber">
    <w:name w:val="page number"/>
    <w:basedOn w:val="DefaultParagraphFont"/>
    <w:uiPriority w:val="99"/>
    <w:semiHidden/>
    <w:unhideWhenUsed/>
    <w:rsid w:val="0053246D"/>
  </w:style>
  <w:style w:type="paragraph" w:customStyle="1" w:styleId="Default">
    <w:name w:val="Default"/>
    <w:rsid w:val="00F35605"/>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74112">
      <w:bodyDiv w:val="1"/>
      <w:marLeft w:val="0"/>
      <w:marRight w:val="0"/>
      <w:marTop w:val="0"/>
      <w:marBottom w:val="0"/>
      <w:divBdr>
        <w:top w:val="none" w:sz="0" w:space="0" w:color="auto"/>
        <w:left w:val="none" w:sz="0" w:space="0" w:color="auto"/>
        <w:bottom w:val="none" w:sz="0" w:space="0" w:color="auto"/>
        <w:right w:val="none" w:sz="0" w:space="0" w:color="auto"/>
      </w:divBdr>
    </w:div>
    <w:div w:id="196924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LENFIELD%20SURGERY\ELR%20GP%20Federation%20Ltd%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ELR GP Federation Ltd Minutes Template</Template>
  <TotalTime>542</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Laptop</dc:creator>
  <cp:lastModifiedBy>Watkins James</cp:lastModifiedBy>
  <cp:revision>34</cp:revision>
  <cp:lastPrinted>2017-08-15T07:58:00Z</cp:lastPrinted>
  <dcterms:created xsi:type="dcterms:W3CDTF">2017-12-11T10:43:00Z</dcterms:created>
  <dcterms:modified xsi:type="dcterms:W3CDTF">2017-12-12T07:29:00Z</dcterms:modified>
</cp:coreProperties>
</file>